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B6" w:rsidRDefault="00DE2EB6" w:rsidP="00DE2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технического паспорта</w:t>
      </w:r>
    </w:p>
    <w:tbl>
      <w:tblPr>
        <w:tblStyle w:val="a3"/>
        <w:tblW w:w="14806" w:type="dxa"/>
        <w:tblLayout w:type="fixed"/>
        <w:tblLook w:val="04A0"/>
      </w:tblPr>
      <w:tblGrid>
        <w:gridCol w:w="594"/>
        <w:gridCol w:w="3625"/>
        <w:gridCol w:w="5103"/>
        <w:gridCol w:w="5484"/>
      </w:tblGrid>
      <w:tr w:rsidR="00FB5396" w:rsidTr="00885A2D">
        <w:tc>
          <w:tcPr>
            <w:tcW w:w="594" w:type="dxa"/>
          </w:tcPr>
          <w:p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25" w:type="dxa"/>
          </w:tcPr>
          <w:p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5103" w:type="dxa"/>
          </w:tcPr>
          <w:p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5484" w:type="dxa"/>
          </w:tcPr>
          <w:p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E2432D" w:rsidTr="00322D40">
        <w:trPr>
          <w:trHeight w:val="1113"/>
        </w:trPr>
        <w:tc>
          <w:tcPr>
            <w:tcW w:w="594" w:type="dxa"/>
          </w:tcPr>
          <w:p w:rsidR="00E2432D" w:rsidRPr="00AC5BCC" w:rsidRDefault="00E2432D" w:rsidP="00FB53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B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E2432D" w:rsidRDefault="00E2432D" w:rsidP="00B142D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4DB">
              <w:rPr>
                <w:rFonts w:ascii="Times New Roman" w:hAnsi="Times New Roman" w:cs="Times New Roman"/>
                <w:sz w:val="28"/>
                <w:szCs w:val="28"/>
              </w:rPr>
              <w:t>Название конструктора</w:t>
            </w:r>
          </w:p>
          <w:p w:rsidR="00B142D9" w:rsidRPr="003A58C9" w:rsidRDefault="00B142D9" w:rsidP="00B142D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basis</w:t>
            </w:r>
          </w:p>
          <w:p w:rsidR="0086606F" w:rsidRPr="004548CC" w:rsidRDefault="0086606F" w:rsidP="00B142D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06F" w:rsidRPr="004548CC" w:rsidRDefault="0086606F" w:rsidP="00866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454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наборы</w:t>
            </w:r>
            <w:r w:rsidRPr="00454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</w:p>
          <w:p w:rsidR="0086606F" w:rsidRPr="003A58C9" w:rsidRDefault="0086606F" w:rsidP="0086606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standard</w:t>
            </w:r>
          </w:p>
          <w:p w:rsidR="0086606F" w:rsidRPr="003A58C9" w:rsidRDefault="0086606F" w:rsidP="0086606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basis</w:t>
            </w:r>
          </w:p>
          <w:p w:rsidR="0086606F" w:rsidRPr="0086606F" w:rsidRDefault="0086606F" w:rsidP="00B142D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2171" w:rsidRPr="004548CC" w:rsidRDefault="005B2171" w:rsidP="00B142D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4548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B2171" w:rsidRPr="003A58C9" w:rsidRDefault="005B2171" w:rsidP="005B217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cugolino</w:t>
            </w:r>
            <w:proofErr w:type="spellEnd"/>
          </w:p>
          <w:p w:rsidR="005B2171" w:rsidRPr="003A58C9" w:rsidRDefault="005B2171" w:rsidP="005B217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cugolino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start</w:t>
            </w:r>
          </w:p>
          <w:p w:rsidR="005B2171" w:rsidRPr="003A58C9" w:rsidRDefault="005B2171" w:rsidP="005B217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standard</w:t>
            </w:r>
          </w:p>
          <w:p w:rsidR="005B2171" w:rsidRPr="003A58C9" w:rsidRDefault="005B2171" w:rsidP="005B217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basis</w:t>
            </w:r>
          </w:p>
          <w:p w:rsidR="0086606F" w:rsidRDefault="0086606F" w:rsidP="005B2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C9" w:rsidRPr="003A58C9" w:rsidRDefault="003A58C9" w:rsidP="005B2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171" w:rsidRPr="0086606F" w:rsidRDefault="005B2171" w:rsidP="008660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E2432D" w:rsidRDefault="00B142D9" w:rsidP="00DE2E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97979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-12-13_23-49-3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00" cy="19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5D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2400300"/>
                  <wp:effectExtent l="19050" t="0" r="1905" b="0"/>
                  <wp:docPr id="4" name="Рисунок 3" descr="2023-12-13_23-50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13_23-50-3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F35D40" w:rsidRDefault="00235562" w:rsidP="00F35D40">
            <w:pPr>
              <w:pStyle w:val="a8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Деревянные конструкторы </w:t>
            </w:r>
            <w:proofErr w:type="spellStart"/>
            <w:r>
              <w:rPr>
                <w:sz w:val="28"/>
                <w:szCs w:val="28"/>
                <w:lang w:val="en-US"/>
              </w:rPr>
              <w:t>Cuboro</w:t>
            </w:r>
            <w:proofErr w:type="spellEnd"/>
            <w:r w:rsidRPr="0029356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это набор кубических элементов, размером 5</w:t>
            </w:r>
            <w:r>
              <w:rPr>
                <w:sz w:val="28"/>
                <w:szCs w:val="28"/>
                <w:lang w:val="en-US"/>
              </w:rPr>
              <w:t>x</w:t>
            </w:r>
            <w:r w:rsidRPr="0023556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x</w:t>
            </w:r>
            <w:r w:rsidRPr="00235562">
              <w:rPr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см</w:t>
            </w:r>
            <w:r w:rsidRPr="002355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из </w:t>
            </w:r>
            <w:r w:rsidR="007A3AF3">
              <w:rPr>
                <w:sz w:val="28"/>
                <w:szCs w:val="28"/>
              </w:rPr>
              <w:t>экологически чистого швейцарского бука, с прямыми или изогнутыми желобками и туннелями, из которых можно построить любую дорожку</w:t>
            </w:r>
            <w:r w:rsidR="007E0E2A">
              <w:rPr>
                <w:sz w:val="28"/>
                <w:szCs w:val="28"/>
              </w:rPr>
              <w:t xml:space="preserve"> </w:t>
            </w:r>
            <w:r w:rsidR="007A3AF3">
              <w:rPr>
                <w:sz w:val="28"/>
                <w:szCs w:val="28"/>
              </w:rPr>
              <w:t>-</w:t>
            </w:r>
            <w:r w:rsidR="007E0E2A">
              <w:rPr>
                <w:sz w:val="28"/>
                <w:szCs w:val="28"/>
              </w:rPr>
              <w:t xml:space="preserve"> </w:t>
            </w:r>
            <w:r w:rsidR="007A3AF3">
              <w:rPr>
                <w:sz w:val="28"/>
                <w:szCs w:val="28"/>
              </w:rPr>
              <w:t xml:space="preserve">лабиринт для шарика. На кубики нанесены желоба разной формы. Складывая их в единый путь, можно получить двумерный лабиринт, если использовать кубики со сквозными отверстиями, то можно собрать трехмерную конструкцию </w:t>
            </w:r>
            <w:r w:rsidR="007E0E2A">
              <w:rPr>
                <w:sz w:val="28"/>
                <w:szCs w:val="28"/>
              </w:rPr>
              <w:t xml:space="preserve">или длинные тоннели, проходя через которые шарик не будет доступен взору. </w:t>
            </w:r>
          </w:p>
          <w:p w:rsidR="005B2171" w:rsidRDefault="005B2171" w:rsidP="00F35D40">
            <w:pPr>
              <w:pStyle w:val="a8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Планы конструкций </w:t>
            </w:r>
            <w:r w:rsidR="00AD5FC2" w:rsidRPr="00AD5FC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12 мастерск</w:t>
            </w:r>
            <w:r w:rsidR="00AD5FC2">
              <w:rPr>
                <w:sz w:val="28"/>
                <w:szCs w:val="28"/>
              </w:rPr>
              <w:t>их горок, разработаны</w:t>
            </w:r>
            <w:r>
              <w:rPr>
                <w:sz w:val="28"/>
                <w:szCs w:val="28"/>
              </w:rPr>
              <w:t xml:space="preserve"> Клаусом </w:t>
            </w:r>
            <w:proofErr w:type="spellStart"/>
            <w:r>
              <w:rPr>
                <w:sz w:val="28"/>
                <w:szCs w:val="28"/>
              </w:rPr>
              <w:t>Гиттнером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35D40" w:rsidRPr="005B2171" w:rsidRDefault="00F35D40" w:rsidP="005B2171">
            <w:pPr>
              <w:pStyle w:val="a8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Cuboro</w:t>
            </w:r>
            <w:proofErr w:type="spellEnd"/>
            <w:r>
              <w:rPr>
                <w:sz w:val="28"/>
                <w:szCs w:val="28"/>
              </w:rPr>
              <w:t xml:space="preserve"> развивает пространственное воображение, логическое мышление, моторику, концентрацию и творческие способности. Подойдет для групповых игр и самостоятельной деятельности ребенка.</w:t>
            </w:r>
          </w:p>
        </w:tc>
      </w:tr>
      <w:tr w:rsidR="00100740" w:rsidTr="00885A2D">
        <w:tc>
          <w:tcPr>
            <w:tcW w:w="594" w:type="dxa"/>
          </w:tcPr>
          <w:p w:rsidR="00100740" w:rsidRDefault="00885A2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25" w:type="dxa"/>
          </w:tcPr>
          <w:p w:rsidR="00100740" w:rsidRDefault="00E2432D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 группа (от </w:t>
            </w:r>
            <w:r w:rsidR="00100740">
              <w:rPr>
                <w:rFonts w:ascii="Times New Roman" w:hAnsi="Times New Roman" w:cs="Times New Roman"/>
                <w:sz w:val="28"/>
                <w:szCs w:val="28"/>
              </w:rPr>
              <w:t>и до)</w:t>
            </w:r>
          </w:p>
          <w:p w:rsidR="00100740" w:rsidRDefault="00100740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7" w:type="dxa"/>
            <w:gridSpan w:val="2"/>
          </w:tcPr>
          <w:p w:rsidR="00100740" w:rsidRPr="00B142D9" w:rsidRDefault="00B142D9" w:rsidP="009B5B6B">
            <w:pPr>
              <w:ind w:firstLine="30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F0798F" w:rsidTr="00DC041D">
        <w:trPr>
          <w:trHeight w:val="1650"/>
        </w:trPr>
        <w:tc>
          <w:tcPr>
            <w:tcW w:w="594" w:type="dxa"/>
            <w:vMerge w:val="restart"/>
          </w:tcPr>
          <w:p w:rsidR="00F0798F" w:rsidRPr="00885A2D" w:rsidRDefault="00F0798F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25" w:type="dxa"/>
            <w:vMerge w:val="restart"/>
          </w:tcPr>
          <w:p w:rsidR="00F0798F" w:rsidRDefault="00F0798F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и название деталей </w:t>
            </w:r>
          </w:p>
          <w:p w:rsidR="00F0798F" w:rsidRDefault="00F0798F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0798F" w:rsidRPr="00CD148A" w:rsidRDefault="00F0798F" w:rsidP="00F6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2424430"/>
                  <wp:effectExtent l="19050" t="0" r="1905" b="0"/>
                  <wp:docPr id="18" name="Рисунок 1" descr="2023-12-13_23-53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13_23-53-4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F0798F" w:rsidRDefault="00AD5FC2" w:rsidP="00AD5FC2">
            <w:pPr>
              <w:spacing w:after="200" w:line="276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3A5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58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basis</w:t>
            </w:r>
            <w:r w:rsidRPr="003A58C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этот на</w:t>
            </w:r>
            <w:r w:rsidR="00F0798F">
              <w:rPr>
                <w:rFonts w:ascii="Times New Roman" w:hAnsi="Times New Roman" w:cs="Times New Roman"/>
                <w:sz w:val="28"/>
                <w:szCs w:val="28"/>
              </w:rPr>
              <w:t xml:space="preserve">бор является основой системы горок для шариков </w:t>
            </w:r>
            <w:proofErr w:type="spellStart"/>
            <w:r w:rsidR="00F07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 w:rsidR="00F0798F">
              <w:rPr>
                <w:rFonts w:ascii="Times New Roman" w:hAnsi="Times New Roman" w:cs="Times New Roman"/>
                <w:sz w:val="28"/>
                <w:szCs w:val="28"/>
              </w:rPr>
              <w:t xml:space="preserve">! Он включает 12 основных, симметрично дополняющих друг друга кубиков. </w:t>
            </w:r>
          </w:p>
          <w:p w:rsidR="00F0798F" w:rsidRPr="0073659E" w:rsidRDefault="00F0798F" w:rsidP="00AD5FC2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98F" w:rsidTr="00DC041D">
        <w:trPr>
          <w:trHeight w:val="1650"/>
        </w:trPr>
        <w:tc>
          <w:tcPr>
            <w:tcW w:w="594" w:type="dxa"/>
            <w:vMerge/>
          </w:tcPr>
          <w:p w:rsidR="00F0798F" w:rsidRDefault="00F0798F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F0798F" w:rsidRDefault="00F0798F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0798F" w:rsidRDefault="00F0798F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370" cy="1000265"/>
                  <wp:effectExtent l="19050" t="0" r="0" b="0"/>
                  <wp:docPr id="19" name="Рисунок 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0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F0798F" w:rsidRPr="00AF33B8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Кубик 1 может быть использован только как базовый. Все остальные кубики могут быть использованы для построения дорожки и при необходимости как базовые, не формирующие дорожку для шарика.</w:t>
            </w:r>
          </w:p>
          <w:p w:rsidR="00F0798F" w:rsidRPr="00AF33B8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В комплекте 4 кубика № 1, на одном имеется фирменный логотип «</w:t>
            </w:r>
            <w:proofErr w:type="spellStart"/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Куборо</w:t>
            </w:r>
            <w:proofErr w:type="spellEnd"/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», на втором - эмблема FSC - Лесного попечительского совета.</w:t>
            </w:r>
          </w:p>
        </w:tc>
      </w:tr>
      <w:tr w:rsidR="00F0798F" w:rsidTr="00DC041D">
        <w:trPr>
          <w:trHeight w:val="1650"/>
        </w:trPr>
        <w:tc>
          <w:tcPr>
            <w:tcW w:w="594" w:type="dxa"/>
            <w:vMerge/>
          </w:tcPr>
          <w:p w:rsidR="00F0798F" w:rsidRDefault="00F0798F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F0798F" w:rsidRDefault="00F0798F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0798F" w:rsidRDefault="00F0798F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286" cy="1053465"/>
                  <wp:effectExtent l="19050" t="0" r="0" b="0"/>
                  <wp:docPr id="20" name="Рисунок 8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95" cy="105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D716EC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Кубик 2 содержит один прямой желоб и один тоннель, расположенный параллельно желобу. Кубик может использоваться для построения дорожки на поверхности, а также пути шарика в тоннеле, что позволяет реа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>лизовать двойное использование.</w:t>
            </w:r>
          </w:p>
          <w:p w:rsidR="00F0798F" w:rsidRPr="00AF33B8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 2 в конструкторе - 2 шт.</w:t>
            </w:r>
          </w:p>
        </w:tc>
      </w:tr>
      <w:tr w:rsidR="00F0798F" w:rsidTr="00DC041D">
        <w:trPr>
          <w:trHeight w:val="1650"/>
        </w:trPr>
        <w:tc>
          <w:tcPr>
            <w:tcW w:w="594" w:type="dxa"/>
            <w:vMerge/>
          </w:tcPr>
          <w:p w:rsidR="00F0798F" w:rsidRDefault="00F0798F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F0798F" w:rsidRDefault="00F0798F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0798F" w:rsidRDefault="00F0798F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083" cy="914400"/>
                  <wp:effectExtent l="19050" t="0" r="0" b="0"/>
                  <wp:docPr id="21" name="Рисунок 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58" cy="9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F0798F" w:rsidRPr="00AF33B8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 xml:space="preserve">Кубик 3. Аналогичен кубику 2, только дополнительно содержит ещё один желоб, размещённый на грани противоположно первому желобу, но перпендикулярно нему и тоннелю. </w:t>
            </w:r>
          </w:p>
          <w:p w:rsidR="00F0798F" w:rsidRPr="00AF33B8" w:rsidRDefault="00F0798F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Возможности этого кубика довольно широкие. Позволяет реализовать тройное использование. У данного кубика может быть несколько вариантов размещения.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br/>
              <w:t>Количество кубиков № 3 в конструкторе - 4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 w:val="restart"/>
            <w:tcBorders>
              <w:top w:val="nil"/>
            </w:tcBorders>
          </w:tcPr>
          <w:p w:rsidR="00AF33B8" w:rsidRPr="0086606F" w:rsidRDefault="00AF33B8" w:rsidP="00885A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25" w:type="dxa"/>
            <w:vMerge w:val="restart"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3232" cy="897147"/>
                  <wp:effectExtent l="19050" t="0" r="0" b="0"/>
                  <wp:docPr id="22" name="Рисунок 10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98" cy="89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D716EC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4. </w:t>
            </w:r>
            <w:r w:rsidR="00AF33B8" w:rsidRPr="00AF33B8">
              <w:rPr>
                <w:rFonts w:ascii="Times New Roman" w:hAnsi="Times New Roman" w:cs="Times New Roman"/>
                <w:sz w:val="28"/>
                <w:szCs w:val="28"/>
              </w:rPr>
              <w:t xml:space="preserve">Это перекрёсток путей движения шарика, также кубик содержит тоннель, что позволяет реализовать его двойное и тройное использование. 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№4 в конструкторе - 1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463" cy="923026"/>
                  <wp:effectExtent l="19050" t="0" r="787" b="0"/>
                  <wp:docPr id="23" name="Рисунок 11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67" cy="92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0406" cy="866146"/>
                  <wp:effectExtent l="19050" t="0" r="0" b="0"/>
                  <wp:docPr id="24" name="Рисунок 12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8" cy="8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Кубики 5 и 6. Содержат на поверхности желоб с поворотом на 90 градусов влево и вправо соответственно, а также прямой тоннель.</w:t>
            </w:r>
          </w:p>
          <w:p w:rsidR="00D716EC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5 в конструкторе - 2 шт.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6 в конструкторе - 2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721" cy="914400"/>
                  <wp:effectExtent l="19050" t="0" r="0" b="0"/>
                  <wp:docPr id="35" name="Рисунок 27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391" cy="91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648" cy="813285"/>
                  <wp:effectExtent l="19050" t="0" r="0" b="0"/>
                  <wp:docPr id="36" name="Рисунок 28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43" cy="81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 xml:space="preserve">Кубики 7 и 8. Содержат на поверхности желоб с поворотом на 90 градусов влево и вправо соответственно, а также так называемый </w:t>
            </w:r>
            <w:r w:rsidRPr="004548CC">
              <w:rPr>
                <w:rFonts w:ascii="Times New Roman" w:hAnsi="Times New Roman" w:cs="Times New Roman"/>
                <w:sz w:val="28"/>
                <w:szCs w:val="28"/>
              </w:rPr>
              <w:t>сбрасывающий тоннель, идущий в противоположном на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правлении поверхностного желоба. Сбрасывающий тоннель предназначен для вывода шарика из тоннеля в желоб на уровень ниже.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7 в конструкторе - 2 шт.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br/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8 в конструкторе - 2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423" cy="800212"/>
                  <wp:effectExtent l="19050" t="0" r="9377" b="0"/>
                  <wp:docPr id="37" name="Рисунок 29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528" cy="790685"/>
                  <wp:effectExtent l="19050" t="0" r="9372" b="0"/>
                  <wp:docPr id="38" name="Рисунок 30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8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 xml:space="preserve">Кубики 9 и 10. Содержат на поверхности прямой желоб, а </w:t>
            </w:r>
            <w:r w:rsidRPr="004548CC">
              <w:rPr>
                <w:rFonts w:ascii="Times New Roman" w:hAnsi="Times New Roman" w:cs="Times New Roman"/>
                <w:sz w:val="28"/>
                <w:szCs w:val="28"/>
              </w:rPr>
              <w:t>также сбрасывающий тоннель,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 xml:space="preserve"> идущий соответственно вправо и влево от направления поверхностного желоба.</w:t>
            </w:r>
          </w:p>
          <w:p w:rsidR="00D716EC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9 в конструкторе - 2 шт.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10 в конструкторе - 2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 w:val="restart"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 w:val="restart"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894" cy="966159"/>
                  <wp:effectExtent l="19050" t="0" r="0" b="0"/>
                  <wp:docPr id="8" name="Рисунок 31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63" cy="96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Кубик 11. </w:t>
            </w:r>
            <w:r w:rsidRPr="004548CC">
              <w:rPr>
                <w:rFonts w:ascii="Times New Roman" w:hAnsi="Times New Roman" w:cs="Times New Roman"/>
                <w:sz w:val="28"/>
                <w:szCs w:val="28"/>
              </w:rPr>
              <w:t>Сбрасывающий кубик с поверхности в тоннель другого кубика. Также может использоваться при необходимости для сброса шарика в желоб на уровень ниже. Такой сброс называется резким.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11 в конструкторе - 4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943" cy="819509"/>
                  <wp:effectExtent l="19050" t="0" r="0" b="0"/>
                  <wp:docPr id="9" name="Рисунок 32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20" cy="82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D716EC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12. </w:t>
            </w:r>
            <w:r w:rsidR="00AF33B8" w:rsidRPr="004548CC">
              <w:rPr>
                <w:rFonts w:ascii="Times New Roman" w:hAnsi="Times New Roman" w:cs="Times New Roman"/>
                <w:sz w:val="28"/>
                <w:szCs w:val="28"/>
              </w:rPr>
              <w:t>Сбрасывающий кубик с поверхности в желоб другого кубика на уровень ниже. При этом получается мягкий сброс.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12 в конструкторе - 2 шт.</w:t>
            </w:r>
          </w:p>
        </w:tc>
      </w:tr>
      <w:tr w:rsidR="00AF33B8" w:rsidTr="0086606F">
        <w:trPr>
          <w:trHeight w:val="1975"/>
        </w:trPr>
        <w:tc>
          <w:tcPr>
            <w:tcW w:w="594" w:type="dxa"/>
            <w:vMerge/>
            <w:tcBorders>
              <w:top w:val="nil"/>
            </w:tcBorders>
          </w:tcPr>
          <w:p w:rsidR="00AF33B8" w:rsidRDefault="00AF33B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AF33B8" w:rsidRDefault="00AF33B8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F33B8" w:rsidRDefault="00AF33B8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423" cy="933580"/>
                  <wp:effectExtent l="19050" t="0" r="0" b="0"/>
                  <wp:docPr id="10" name="Рисунок 33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F33B8" w:rsidRPr="00AF33B8" w:rsidRDefault="00D716EC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13 </w:t>
            </w:r>
            <w:r w:rsidR="00AF33B8" w:rsidRPr="00AF33B8">
              <w:rPr>
                <w:rFonts w:ascii="Times New Roman" w:hAnsi="Times New Roman" w:cs="Times New Roman"/>
                <w:sz w:val="28"/>
                <w:szCs w:val="28"/>
              </w:rPr>
              <w:t>предназначен в первую очередь для хранения шариков. Кроме этого, кубик может использоваться в качестве завершения дорожки, при этом шарик с поверхности желоба попадает в ячейку кубика, благодаря чему шарики во время игры не будут утеряны.</w:t>
            </w:r>
          </w:p>
          <w:p w:rsidR="00AF33B8" w:rsidRPr="00AF33B8" w:rsidRDefault="00AF33B8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Количество кубиков №</w:t>
            </w:r>
            <w:r w:rsidR="00D71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3B8">
              <w:rPr>
                <w:rFonts w:ascii="Times New Roman" w:hAnsi="Times New Roman" w:cs="Times New Roman"/>
                <w:sz w:val="28"/>
                <w:szCs w:val="28"/>
              </w:rPr>
              <w:t>13 в конструкторе - 1 шт.</w:t>
            </w:r>
          </w:p>
        </w:tc>
      </w:tr>
      <w:tr w:rsidR="00AD5FC2" w:rsidTr="0086606F">
        <w:trPr>
          <w:trHeight w:val="1975"/>
        </w:trPr>
        <w:tc>
          <w:tcPr>
            <w:tcW w:w="594" w:type="dxa"/>
            <w:tcBorders>
              <w:top w:val="nil"/>
            </w:tcBorders>
          </w:tcPr>
          <w:p w:rsidR="00AD5FC2" w:rsidRDefault="00AD5FC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:rsidR="00AD5FC2" w:rsidRDefault="00AD5FC2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5FC2" w:rsidRDefault="00AD5FC2" w:rsidP="00F63E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248" cy="10751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47" cy="108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AD5FC2" w:rsidRDefault="00AD5FC2" w:rsidP="00AD5FC2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Оригинальные шарики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изготовлены из высококачественного стекла.</w:t>
            </w:r>
          </w:p>
          <w:p w:rsidR="00AD5FC2" w:rsidRPr="00B306C9" w:rsidRDefault="00AD5FC2" w:rsidP="00AD5FC2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шариков в наборе – 5шт.</w:t>
            </w:r>
          </w:p>
          <w:p w:rsidR="00AD5FC2" w:rsidRPr="00AF33B8" w:rsidRDefault="00AD5FC2" w:rsidP="00AF33B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A2D" w:rsidTr="000E025D">
        <w:tc>
          <w:tcPr>
            <w:tcW w:w="594" w:type="dxa"/>
          </w:tcPr>
          <w:p w:rsidR="00885A2D" w:rsidRPr="00885A2D" w:rsidRDefault="00885A2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25" w:type="dxa"/>
          </w:tcPr>
          <w:p w:rsidR="00885A2D" w:rsidRDefault="00885A2D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Типы 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креплений деталей конструктора (ф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ото и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85A2D" w:rsidRDefault="00885A2D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85A2D" w:rsidRPr="00F049B8" w:rsidRDefault="00F35D40" w:rsidP="00762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3603625"/>
                  <wp:effectExtent l="19050" t="0" r="1905" b="0"/>
                  <wp:docPr id="3" name="Рисунок 2" descr="2023-12-13_23-51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2-13_23-51-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73659E" w:rsidRDefault="0073659E" w:rsidP="0073659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поверхности и внутри кубиков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имеются симметрично подобранные углубления и отверстия. Соединяя кубики можно создавать горки разной сложности – начиная от самых простых, двухмерных, и заканчивая очень сложными, трехмерными. </w:t>
            </w:r>
          </w:p>
          <w:p w:rsidR="0073659E" w:rsidRPr="0086606F" w:rsidRDefault="0073659E" w:rsidP="0073659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 многочисленны</w:t>
            </w:r>
            <w:r w:rsidR="0086606F">
              <w:rPr>
                <w:rFonts w:ascii="Times New Roman" w:hAnsi="Times New Roman" w:cs="Times New Roman"/>
                <w:sz w:val="28"/>
                <w:szCs w:val="28"/>
              </w:rPr>
              <w:t>е варианты соединения кубиков.</w:t>
            </w:r>
          </w:p>
          <w:p w:rsidR="0073659E" w:rsidRDefault="0073659E" w:rsidP="0073659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Шарик ускоряется при переходе на другой уровень </w:t>
            </w:r>
            <w:r w:rsidR="009C24DF">
              <w:rPr>
                <w:rFonts w:ascii="Times New Roman" w:hAnsi="Times New Roman" w:cs="Times New Roman"/>
                <w:sz w:val="28"/>
                <w:szCs w:val="28"/>
              </w:rPr>
              <w:t>за счёт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вертикального движения (гравитации).</w:t>
            </w:r>
          </w:p>
          <w:p w:rsidR="00885A2D" w:rsidRDefault="00885A2D" w:rsidP="0025121B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A2D" w:rsidTr="00E76F11">
        <w:tc>
          <w:tcPr>
            <w:tcW w:w="594" w:type="dxa"/>
          </w:tcPr>
          <w:p w:rsidR="00885A2D" w:rsidRPr="00885A2D" w:rsidRDefault="00885A2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25" w:type="dxa"/>
          </w:tcPr>
          <w:p w:rsidR="00885A2D" w:rsidRDefault="00885A2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Движущие механизмы (фото + описание)</w:t>
            </w:r>
          </w:p>
        </w:tc>
        <w:tc>
          <w:tcPr>
            <w:tcW w:w="10587" w:type="dxa"/>
            <w:gridSpan w:val="2"/>
          </w:tcPr>
          <w:p w:rsidR="00885A2D" w:rsidRPr="00885A2D" w:rsidRDefault="00885A2D" w:rsidP="00885A2D">
            <w:pPr>
              <w:numPr>
                <w:ilvl w:val="0"/>
                <w:numId w:val="7"/>
              </w:numPr>
              <w:shd w:val="clear" w:color="auto" w:fill="FFFFFF"/>
              <w:spacing w:after="100" w:afterAutospacing="1"/>
              <w:ind w:left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5A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</w:t>
            </w:r>
          </w:p>
        </w:tc>
      </w:tr>
      <w:tr w:rsidR="00250B4E" w:rsidTr="00885A2D">
        <w:trPr>
          <w:trHeight w:val="1844"/>
        </w:trPr>
        <w:tc>
          <w:tcPr>
            <w:tcW w:w="594" w:type="dxa"/>
            <w:vMerge w:val="restart"/>
          </w:tcPr>
          <w:p w:rsidR="00250B4E" w:rsidRPr="00885A2D" w:rsidRDefault="00250B4E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25" w:type="dxa"/>
            <w:vMerge w:val="restart"/>
          </w:tcPr>
          <w:p w:rsidR="00250B4E" w:rsidRPr="00DE2EB6" w:rsidRDefault="00250B4E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Совместимость с другими видами конструктора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 способ соединения)</w:t>
            </w:r>
          </w:p>
          <w:p w:rsidR="00250B4E" w:rsidRDefault="00250B4E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50B4E" w:rsidRPr="00CD148A" w:rsidRDefault="00C143E8" w:rsidP="00C143E8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9886" cy="14579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-12-29_00-06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81" cy="14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C143E8" w:rsidRDefault="00C143E8" w:rsidP="00C143E8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3A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Cuboro</w:t>
            </w:r>
            <w:proofErr w:type="spellEnd"/>
            <w:r w:rsidRPr="009F3A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F3A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bauw</w:t>
            </w:r>
            <w:r w:rsidRPr="009F3A6E">
              <w:rPr>
                <w:rFonts w:ascii="Times New Roman" w:hAnsi="Times New Roman" w:cs="Times New Roman"/>
                <w:b/>
                <w:sz w:val="28"/>
                <w:szCs w:val="28"/>
              </w:rPr>
              <w:t>ü</w:t>
            </w:r>
            <w:r w:rsidRPr="009F3A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rfel</w:t>
            </w:r>
            <w:proofErr w:type="spellEnd"/>
            <w:r w:rsidRPr="00866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строительные кубики.</w:t>
            </w:r>
          </w:p>
          <w:p w:rsidR="00C143E8" w:rsidRDefault="00C143E8" w:rsidP="00C143E8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Подставочные элементы и идеальные строительные кубики для юных архитекторов. </w:t>
            </w:r>
          </w:p>
          <w:p w:rsidR="00250B4E" w:rsidRPr="005B2171" w:rsidRDefault="00250B4E" w:rsidP="005B2171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3E8" w:rsidTr="00885A2D">
        <w:trPr>
          <w:trHeight w:val="1844"/>
        </w:trPr>
        <w:tc>
          <w:tcPr>
            <w:tcW w:w="594" w:type="dxa"/>
            <w:vMerge/>
          </w:tcPr>
          <w:p w:rsidR="00C143E8" w:rsidRDefault="00C143E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C143E8" w:rsidRPr="00DE2EB6" w:rsidRDefault="00C143E8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143E8" w:rsidRDefault="00C143E8" w:rsidP="00C143E8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901" cy="1458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boro cugolino magic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212"/>
                          <a:stretch/>
                        </pic:blipFill>
                        <pic:spPr bwMode="auto">
                          <a:xfrm>
                            <a:off x="0" y="0"/>
                            <a:ext cx="1684073" cy="147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C143E8" w:rsidRDefault="00C143E8" w:rsidP="00C143E8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cugolino</w:t>
            </w:r>
            <w:proofErr w:type="spellEnd"/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magic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магнитами</w:t>
            </w:r>
            <w:r w:rsidRPr="00C14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Элементы «волшебным образом» соединяются в воздухе в мостики. </w:t>
            </w:r>
          </w:p>
          <w:p w:rsidR="00C143E8" w:rsidRPr="00C143E8" w:rsidRDefault="00C143E8" w:rsidP="00C143E8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3E8" w:rsidTr="00885A2D">
        <w:trPr>
          <w:trHeight w:val="1844"/>
        </w:trPr>
        <w:tc>
          <w:tcPr>
            <w:tcW w:w="594" w:type="dxa"/>
            <w:vMerge/>
          </w:tcPr>
          <w:p w:rsidR="00C143E8" w:rsidRDefault="00C143E8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C143E8" w:rsidRPr="00DE2EB6" w:rsidRDefault="00C143E8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143E8" w:rsidRDefault="0069539B" w:rsidP="00C143E8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676" cy="1531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boro cugolino sub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212"/>
                          <a:stretch/>
                        </pic:blipFill>
                        <pic:spPr bwMode="auto">
                          <a:xfrm>
                            <a:off x="0" y="0"/>
                            <a:ext cx="2756716" cy="1533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69539B" w:rsidRDefault="0069539B" w:rsidP="0069539B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cugolino</w:t>
            </w:r>
            <w:proofErr w:type="spellEnd"/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туннелями</w:t>
            </w:r>
            <w:r w:rsidRPr="00695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Забавные туннели возникают между уровнями. </w:t>
            </w:r>
          </w:p>
          <w:p w:rsidR="00C143E8" w:rsidRDefault="00C143E8" w:rsidP="00C143E8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B4E" w:rsidTr="00885A2D">
        <w:trPr>
          <w:trHeight w:val="1844"/>
        </w:trPr>
        <w:tc>
          <w:tcPr>
            <w:tcW w:w="594" w:type="dxa"/>
            <w:vMerge/>
          </w:tcPr>
          <w:p w:rsidR="00250B4E" w:rsidRPr="002B5D9A" w:rsidRDefault="00250B4E" w:rsidP="0088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25" w:type="dxa"/>
            <w:vMerge/>
          </w:tcPr>
          <w:p w:rsidR="00250B4E" w:rsidRPr="002B5D9A" w:rsidRDefault="00250B4E" w:rsidP="00DE2E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103" w:type="dxa"/>
          </w:tcPr>
          <w:p w:rsidR="00250B4E" w:rsidRPr="002B5D9A" w:rsidRDefault="002B5D9A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2B5D9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326022" cy="13231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uboro cugolino pop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19" cy="132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B5D9A" w:rsidRDefault="0069539B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539B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695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539B">
              <w:rPr>
                <w:rFonts w:ascii="Times New Roman" w:hAnsi="Times New Roman" w:cs="Times New Roman"/>
                <w:sz w:val="28"/>
                <w:szCs w:val="28"/>
              </w:rPr>
              <w:t>cugolino</w:t>
            </w:r>
            <w:proofErr w:type="spellEnd"/>
            <w:r w:rsidRPr="00695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539B">
              <w:rPr>
                <w:rFonts w:ascii="Times New Roman" w:hAnsi="Times New Roman" w:cs="Times New Roman"/>
                <w:sz w:val="28"/>
                <w:szCs w:val="28"/>
              </w:rPr>
              <w:t>pop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5D9A">
              <w:rPr>
                <w:rFonts w:ascii="Times New Roman" w:hAnsi="Times New Roman" w:cs="Times New Roman"/>
                <w:sz w:val="28"/>
                <w:szCs w:val="28"/>
              </w:rPr>
              <w:t xml:space="preserve">с элементами батута. Шарики подпрыгивают благодаря элементам батута. </w:t>
            </w:r>
          </w:p>
          <w:p w:rsidR="00250B4E" w:rsidRPr="005B2171" w:rsidRDefault="00250B4E" w:rsidP="0069539B">
            <w:pPr>
              <w:ind w:firstLine="317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2B5D9A" w:rsidTr="00885A2D">
        <w:trPr>
          <w:trHeight w:val="1844"/>
        </w:trPr>
        <w:tc>
          <w:tcPr>
            <w:tcW w:w="594" w:type="dxa"/>
          </w:tcPr>
          <w:p w:rsidR="002B5D9A" w:rsidRPr="002B5D9A" w:rsidRDefault="002B5D9A" w:rsidP="0088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25" w:type="dxa"/>
            <w:vMerge w:val="restart"/>
          </w:tcPr>
          <w:p w:rsidR="002B5D9A" w:rsidRPr="002B5D9A" w:rsidRDefault="002B5D9A" w:rsidP="00DE2E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103" w:type="dxa"/>
          </w:tcPr>
          <w:p w:rsidR="002B5D9A" w:rsidRPr="002B5D9A" w:rsidRDefault="002B5D9A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2B5D9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13739" cy="14268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uboro plus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905"/>
                          <a:stretch/>
                        </pic:blipFill>
                        <pic:spPr bwMode="auto">
                          <a:xfrm>
                            <a:off x="0" y="0"/>
                            <a:ext cx="2043576" cy="1448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B5D9A" w:rsidRDefault="002B5D9A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plus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 для ускорения.  Дополнительных функций для новых неожиданных комбинаций. </w:t>
            </w:r>
          </w:p>
          <w:p w:rsidR="002B5D9A" w:rsidRPr="0069539B" w:rsidRDefault="002B5D9A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C2" w:rsidTr="00885A2D">
        <w:trPr>
          <w:trHeight w:val="1844"/>
        </w:trPr>
        <w:tc>
          <w:tcPr>
            <w:tcW w:w="594" w:type="dxa"/>
            <w:vMerge w:val="restart"/>
          </w:tcPr>
          <w:p w:rsidR="002061C2" w:rsidRDefault="002061C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2061C2" w:rsidRPr="00DE2EB6" w:rsidRDefault="002061C2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61C2" w:rsidRDefault="002061C2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6199" cy="141734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uboro multi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58" cy="142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061C2" w:rsidRDefault="002061C2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multi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 для трюков. 11 дополнительных функций для экспериментов с ускорением и случаем. </w:t>
            </w:r>
          </w:p>
          <w:p w:rsidR="002061C2" w:rsidRPr="002B5D9A" w:rsidRDefault="002061C2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C2" w:rsidTr="00885A2D">
        <w:trPr>
          <w:trHeight w:val="1844"/>
        </w:trPr>
        <w:tc>
          <w:tcPr>
            <w:tcW w:w="594" w:type="dxa"/>
            <w:vMerge/>
          </w:tcPr>
          <w:p w:rsidR="002061C2" w:rsidRDefault="002061C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2061C2" w:rsidRPr="00DE2EB6" w:rsidRDefault="002061C2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61C2" w:rsidRDefault="002061C2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129623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BORO Metro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7226"/>
                          <a:stretch/>
                        </pic:blipFill>
                        <pic:spPr bwMode="auto">
                          <a:xfrm>
                            <a:off x="0" y="0"/>
                            <a:ext cx="3103245" cy="129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061C2" w:rsidRDefault="002061C2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5D9A">
              <w:rPr>
                <w:rFonts w:ascii="Times New Roman" w:hAnsi="Times New Roman" w:cs="Times New Roman"/>
                <w:sz w:val="28"/>
                <w:szCs w:val="28"/>
              </w:rPr>
              <w:t>Metro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туннельная система. 10 дополнительных функций для горизонтальных туннельных систем. </w:t>
            </w:r>
          </w:p>
          <w:p w:rsidR="002061C2" w:rsidRPr="002B5D9A" w:rsidRDefault="002061C2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C2" w:rsidTr="00885A2D">
        <w:trPr>
          <w:trHeight w:val="1844"/>
        </w:trPr>
        <w:tc>
          <w:tcPr>
            <w:tcW w:w="594" w:type="dxa"/>
            <w:vMerge/>
          </w:tcPr>
          <w:p w:rsidR="002061C2" w:rsidRDefault="002061C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2061C2" w:rsidRPr="00DE2EB6" w:rsidRDefault="002061C2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61C2" w:rsidRDefault="002061C2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7164" cy="143997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uboro duo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48" cy="145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061C2" w:rsidRDefault="002061C2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duo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парное катание. 15 дополнительных элементов для параллельно проходящих горок и перехода на другую дорожку.</w:t>
            </w:r>
          </w:p>
          <w:p w:rsidR="002061C2" w:rsidRPr="002B5D9A" w:rsidRDefault="002061C2" w:rsidP="002B5D9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1C2" w:rsidTr="00885A2D">
        <w:trPr>
          <w:trHeight w:val="1844"/>
        </w:trPr>
        <w:tc>
          <w:tcPr>
            <w:tcW w:w="594" w:type="dxa"/>
            <w:vMerge/>
          </w:tcPr>
          <w:p w:rsidR="002061C2" w:rsidRDefault="002061C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</w:tcPr>
          <w:p w:rsidR="002061C2" w:rsidRPr="00DE2EB6" w:rsidRDefault="002061C2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61C2" w:rsidRDefault="002061C2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8108" cy="157692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uboro cugolino hit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86" cy="158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061C2" w:rsidRDefault="002061C2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cugolino</w:t>
            </w:r>
            <w:proofErr w:type="spellEnd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hit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приводным молотком. Шарики катапультируются в воздух – поразительная игра с силой тяжести.  </w:t>
            </w:r>
          </w:p>
          <w:p w:rsidR="002061C2" w:rsidRPr="002061C2" w:rsidRDefault="002061C2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CDD" w:rsidTr="00885A2D">
        <w:trPr>
          <w:trHeight w:val="1844"/>
        </w:trPr>
        <w:tc>
          <w:tcPr>
            <w:tcW w:w="594" w:type="dxa"/>
            <w:vMerge w:val="restart"/>
          </w:tcPr>
          <w:p w:rsidR="008C0CDD" w:rsidRDefault="008C0CD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 w:val="restart"/>
          </w:tcPr>
          <w:p w:rsidR="008C0CDD" w:rsidRPr="00DE2EB6" w:rsidRDefault="008C0CDD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0CDD" w:rsidRDefault="008C0CDD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0105" cy="144347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uboro profi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78" cy="14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8C0CDD" w:rsidRDefault="008C0CDD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Cuboro</w:t>
            </w:r>
            <w:proofErr w:type="spellEnd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1C2">
              <w:rPr>
                <w:rFonts w:ascii="Times New Roman" w:hAnsi="Times New Roman" w:cs="Times New Roman"/>
                <w:sz w:val="28"/>
                <w:szCs w:val="28"/>
              </w:rPr>
              <w:t>profi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умственная тренировка. 6 дополнительных функций для комплексного планирования со множеством мультифункциональных элементов. </w:t>
            </w:r>
          </w:p>
          <w:p w:rsidR="008C0CDD" w:rsidRPr="002061C2" w:rsidRDefault="008C0CDD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CDD" w:rsidTr="00885A2D">
        <w:trPr>
          <w:trHeight w:val="1844"/>
        </w:trPr>
        <w:tc>
          <w:tcPr>
            <w:tcW w:w="594" w:type="dxa"/>
            <w:vMerge/>
          </w:tcPr>
          <w:p w:rsidR="008C0CDD" w:rsidRDefault="008C0CD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8C0CDD" w:rsidRPr="00DE2EB6" w:rsidRDefault="008C0CDD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0CDD" w:rsidRDefault="004548CC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2385695"/>
                  <wp:effectExtent l="19050" t="0" r="1905" b="0"/>
                  <wp:docPr id="14" name="Рисунок 13" descr="2024-01-10_08-46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-01-10_08-46-0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8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8C0CDD" w:rsidRDefault="008C0CDD" w:rsidP="008C0CDD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(10см) </w:t>
            </w:r>
          </w:p>
          <w:p w:rsidR="008C0CDD" w:rsidRPr="002061C2" w:rsidRDefault="008C0CDD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CDD" w:rsidTr="00885A2D">
        <w:trPr>
          <w:trHeight w:val="1844"/>
        </w:trPr>
        <w:tc>
          <w:tcPr>
            <w:tcW w:w="594" w:type="dxa"/>
            <w:vMerge/>
          </w:tcPr>
          <w:p w:rsidR="008C0CDD" w:rsidRDefault="008C0CDD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  <w:vMerge/>
          </w:tcPr>
          <w:p w:rsidR="008C0CDD" w:rsidRPr="00DE2EB6" w:rsidRDefault="008C0CDD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0CDD" w:rsidRDefault="004548CC" w:rsidP="002B5D9A">
            <w:pPr>
              <w:shd w:val="clear" w:color="auto" w:fill="FFFFFF"/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352" cy="1738365"/>
                  <wp:effectExtent l="19050" t="0" r="0" b="0"/>
                  <wp:docPr id="27" name="Рисунок 26" descr="cuboro-cuborotricky-ways-knikkerbaan-s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oro-cuborotricky-ways-knikkerbaan-spel.jpg"/>
                          <pic:cNvPicPr/>
                        </pic:nvPicPr>
                        <pic:blipFill>
                          <a:blip r:embed="rId35" cstate="print"/>
                          <a:srcRect t="18577" b="1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352" cy="173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8C0CDD" w:rsidRDefault="008C0CDD" w:rsidP="008C0CDD">
            <w:pPr>
              <w:shd w:val="clear" w:color="auto" w:fill="FFFFFF"/>
              <w:spacing w:after="272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Дорога – это цель – стратегическая игра. Длинные дорожки – много очков! </w:t>
            </w:r>
          </w:p>
          <w:p w:rsidR="008C0CDD" w:rsidRPr="002061C2" w:rsidRDefault="008C0CDD" w:rsidP="002061C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672" w:rsidTr="007A5672">
        <w:trPr>
          <w:trHeight w:val="896"/>
        </w:trPr>
        <w:tc>
          <w:tcPr>
            <w:tcW w:w="594" w:type="dxa"/>
          </w:tcPr>
          <w:p w:rsidR="007A5672" w:rsidRPr="00885A2D" w:rsidRDefault="007A5672" w:rsidP="00885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625" w:type="dxa"/>
          </w:tcPr>
          <w:p w:rsidR="007A5672" w:rsidRPr="00DE2EB6" w:rsidRDefault="007A5672" w:rsidP="00DE2EB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конструктора (фото + описание)</w:t>
            </w:r>
          </w:p>
          <w:p w:rsidR="007A5672" w:rsidRDefault="007A5672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7A5672" w:rsidRPr="00F63E1A" w:rsidRDefault="005B2171" w:rsidP="0078609A">
            <w:pPr>
              <w:shd w:val="clear" w:color="auto" w:fill="FFFFFF"/>
              <w:textAlignment w:val="baseline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103245" cy="2586355"/>
                  <wp:effectExtent l="19050" t="0" r="1905" b="0"/>
                  <wp:docPr id="5" name="Рисунок 4" descr="1686197623_znachek-pro-p-skhema-sborki-kuboro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6197623_znachek-pro-p-skhema-sborki-kuboro-49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58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672" w:rsidRPr="00F63E1A" w:rsidRDefault="007A5672" w:rsidP="007A5672">
            <w:pPr>
              <w:shd w:val="clear" w:color="auto" w:fill="FFFFFF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484" w:type="dxa"/>
          </w:tcPr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Построение конструкций пирамидок подчиняется определённым закономерностям и правилам, при четком следовании которым будет построена оригинальная пирамидка.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Начнём с элементарных действий.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1. У конструкции должно быть несколько уровней для того чтобы шарик постоянно получал энергию для безостановочного движения.</w:t>
            </w:r>
            <w:bookmarkStart w:id="0" w:name="_GoBack"/>
            <w:bookmarkEnd w:id="0"/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2. Необходимо избегать длинных горизонтальных участков, особенно содержащих повороты и круговое движение.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3. Сложные дорожки, особенно с круговым движением, рекомендуется размещать на первом уровне, чтобы не тратить большое количество кубиков в качестве базовых.</w:t>
            </w:r>
          </w:p>
          <w:p w:rsidR="009C3A76" w:rsidRPr="009C3A76" w:rsidRDefault="009C3A76" w:rsidP="00AD5FC2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Соединение кубиков друг с другом даёт дорожку на поверхности</w:t>
            </w:r>
            <w:r w:rsidR="00AD5FC2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тоннель</w:t>
            </w:r>
            <w:r w:rsidR="00AD5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Для сброса шарика с поверхности желоба в тоннель необходимо использовать кубик 11.</w:t>
            </w:r>
          </w:p>
          <w:p w:rsidR="0082235C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Для сброса шарика с поверхности желоба в желоб на уровень ниже необходимо использовать кубик 12.</w:t>
            </w:r>
          </w:p>
          <w:p w:rsidR="009C3A76" w:rsidRPr="009C3A76" w:rsidRDefault="00AD5FC2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соблюдать некоторые з</w:t>
            </w: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акономерност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и:</w:t>
            </w:r>
          </w:p>
          <w:p w:rsidR="009C3A76" w:rsidRPr="009C3A76" w:rsidRDefault="00AD5FC2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C3A76" w:rsidRPr="009C3A76">
              <w:rPr>
                <w:rFonts w:ascii="Times New Roman" w:hAnsi="Times New Roman" w:cs="Times New Roman"/>
                <w:sz w:val="28"/>
                <w:szCs w:val="28"/>
              </w:rPr>
              <w:t xml:space="preserve">убики формируют поверхностный желоб и тоннель, при этом кубик 11 </w:t>
            </w:r>
            <w:r w:rsidR="009C3A76" w:rsidRPr="009C3A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обеспечивает попадание шарика с поверх</w:t>
            </w:r>
            <w:r w:rsidR="009C3A76">
              <w:rPr>
                <w:rFonts w:ascii="Times New Roman" w:hAnsi="Times New Roman" w:cs="Times New Roman"/>
                <w:sz w:val="28"/>
                <w:szCs w:val="28"/>
              </w:rPr>
              <w:t>ности желоба в тоннель</w:t>
            </w:r>
            <w:r w:rsidR="009C3A76" w:rsidRPr="004548CC">
              <w:rPr>
                <w:rFonts w:ascii="Times New Roman" w:hAnsi="Times New Roman" w:cs="Times New Roman"/>
                <w:sz w:val="28"/>
                <w:szCs w:val="28"/>
              </w:rPr>
              <w:t>, а кубик сбрасывает шарик из тоннеля.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Далее надстройка конструкции идёт таким образом, чтобы шарик получал энергию для движения при падении со второго уровня. Это можно обеспечить посредством кубика 12, а можно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акже сочетанием кубиков 11.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Мы выбираем второй вариант, поскольку кубик 11 только в 2 экземплярах. Он больше подходит в качестве стартовой башни всей пирамидки.</w:t>
            </w:r>
          </w:p>
          <w:p w:rsidR="009C3A76" w:rsidRPr="009C3A76" w:rsidRDefault="009C3A76" w:rsidP="009C3A76">
            <w:pPr>
              <w:ind w:firstLine="601"/>
              <w:jc w:val="both"/>
              <w:rPr>
                <w:rFonts w:ascii="Georgia" w:eastAsia="Times New Roman" w:hAnsi="Georgia"/>
                <w:color w:val="242F33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C3A76">
              <w:rPr>
                <w:rFonts w:ascii="Times New Roman" w:hAnsi="Times New Roman" w:cs="Times New Roman"/>
                <w:sz w:val="28"/>
                <w:szCs w:val="28"/>
              </w:rPr>
              <w:t>ри использовании кубика 3 для продолжения дорожки мы получаем уникальное сочетание.</w:t>
            </w:r>
          </w:p>
        </w:tc>
      </w:tr>
      <w:tr w:rsidR="00304BCF" w:rsidTr="00885A2D">
        <w:tc>
          <w:tcPr>
            <w:tcW w:w="594" w:type="dxa"/>
          </w:tcPr>
          <w:p w:rsidR="00304BCF" w:rsidRPr="00362D88" w:rsidRDefault="00362D88" w:rsidP="003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304BCF" w:rsidRDefault="00304BCF" w:rsidP="00DE2EB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Вариативность использования</w:t>
            </w:r>
          </w:p>
          <w:p w:rsidR="00304BCF" w:rsidRPr="00DE2EB6" w:rsidRDefault="00304BCF" w:rsidP="00DE2EB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(Описать варианты использования конструктора в других образовательных областях – его потенциал)</w:t>
            </w:r>
          </w:p>
          <w:p w:rsidR="00304BCF" w:rsidRDefault="00304BC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7" w:type="dxa"/>
            <w:gridSpan w:val="2"/>
          </w:tcPr>
          <w:p w:rsidR="007E0E2A" w:rsidRDefault="000A49A8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Развивают: </w:t>
            </w:r>
          </w:p>
          <w:p w:rsidR="000A49A8" w:rsidRDefault="000A49A8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командной работе дети обсуждают пути создания лабиринта и решения задач.</w:t>
            </w:r>
          </w:p>
          <w:p w:rsidR="000A49A8" w:rsidRDefault="000A49A8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Логическое мышление. </w:t>
            </w:r>
            <w:r w:rsidR="00D31B6D" w:rsidRPr="00D31B6D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D31B6D">
              <w:rPr>
                <w:rFonts w:ascii="Times New Roman" w:hAnsi="Times New Roman" w:cs="Times New Roman"/>
                <w:sz w:val="28"/>
                <w:szCs w:val="28"/>
              </w:rPr>
              <w:t xml:space="preserve">пытаются найти разные пути решения одной и той же задачи с разными условиями. </w:t>
            </w:r>
          </w:p>
          <w:p w:rsidR="00D31B6D" w:rsidRDefault="00D31B6D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Пространственное воображение.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Игроки учатся контролировать передвижения шарика по всей площади лабиринта. </w:t>
            </w:r>
          </w:p>
          <w:p w:rsidR="00D31B6D" w:rsidRDefault="00D31B6D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Абстрактное мышление. </w:t>
            </w:r>
            <w:r w:rsidRPr="00D31B6D">
              <w:rPr>
                <w:rFonts w:ascii="Times New Roman" w:hAnsi="Times New Roman" w:cs="Times New Roman"/>
                <w:sz w:val="28"/>
                <w:szCs w:val="28"/>
              </w:rPr>
              <w:t>Ребята представляют путь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 которому будет двигаться шарик, но при этом шарик не всегда будет видно.</w:t>
            </w:r>
          </w:p>
          <w:p w:rsidR="00D31B6D" w:rsidRDefault="00D31B6D" w:rsidP="008829F6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Мелкую моторику.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Кубики должны быть уложены ровно, чтобы шарик свободно перемещался по желобам и тоннелям </w:t>
            </w:r>
            <w:r w:rsidR="00B06024">
              <w:rPr>
                <w:rFonts w:ascii="Times New Roman" w:hAnsi="Times New Roman" w:cs="Times New Roman"/>
                <w:sz w:val="28"/>
                <w:szCs w:val="28"/>
              </w:rPr>
              <w:t xml:space="preserve">всей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="00F30302">
              <w:rPr>
                <w:rFonts w:ascii="Times New Roman" w:hAnsi="Times New Roman" w:cs="Times New Roman"/>
                <w:sz w:val="28"/>
                <w:szCs w:val="28"/>
              </w:rPr>
              <w:t>, иначе все пойдет не плану.</w:t>
            </w:r>
          </w:p>
          <w:p w:rsidR="00304BCF" w:rsidRDefault="00F30302" w:rsidP="005B2171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Творческое мышление.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должны проявлять творческий подход, чтобы преодолеть препятствия и довести шарик до конечной точки.  </w:t>
            </w:r>
          </w:p>
        </w:tc>
      </w:tr>
      <w:tr w:rsidR="00E07805" w:rsidTr="00885A2D">
        <w:tc>
          <w:tcPr>
            <w:tcW w:w="594" w:type="dxa"/>
          </w:tcPr>
          <w:p w:rsidR="00E07805" w:rsidRPr="00362D88" w:rsidRDefault="00362D88" w:rsidP="003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625" w:type="dxa"/>
          </w:tcPr>
          <w:p w:rsidR="00E07805" w:rsidRDefault="0086606F" w:rsidP="00866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</w:t>
            </w:r>
            <w:r w:rsidR="00E07805">
              <w:rPr>
                <w:rFonts w:ascii="Times New Roman" w:hAnsi="Times New Roman" w:cs="Times New Roman"/>
                <w:sz w:val="28"/>
                <w:szCs w:val="28"/>
              </w:rPr>
              <w:t>чебно-методического комплекта</w:t>
            </w:r>
          </w:p>
        </w:tc>
        <w:tc>
          <w:tcPr>
            <w:tcW w:w="10587" w:type="dxa"/>
            <w:gridSpan w:val="2"/>
          </w:tcPr>
          <w:p w:rsidR="00C034B7" w:rsidRPr="00C034B7" w:rsidRDefault="005228BC" w:rsidP="0029356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C034B7" w:rsidRPr="00C034B7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https://cuboro.ch</w:t>
              </w:r>
            </w:hyperlink>
          </w:p>
          <w:p w:rsidR="00293566" w:rsidRPr="00293566" w:rsidRDefault="00293566" w:rsidP="0029356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программа для виртуального построения горок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250B4E" w:rsidRDefault="009F3A6E" w:rsidP="0086606F">
      <w:pPr>
        <w:shd w:val="clear" w:color="auto" w:fill="FFFFFF"/>
        <w:spacing w:after="27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Аналогов нет</w:t>
      </w:r>
    </w:p>
    <w:p w:rsidR="009F3A6E" w:rsidRDefault="009F3A6E" w:rsidP="0086606F">
      <w:pPr>
        <w:shd w:val="clear" w:color="auto" w:fill="FFFFFF"/>
        <w:spacing w:after="272" w:line="240" w:lineRule="auto"/>
        <w:rPr>
          <w:rFonts w:ascii="Times New Roman" w:hAnsi="Times New Roman" w:cs="Times New Roman"/>
          <w:sz w:val="28"/>
          <w:szCs w:val="28"/>
        </w:rPr>
      </w:pPr>
    </w:p>
    <w:sectPr w:rsidR="009F3A6E" w:rsidSect="00EB1C1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51021"/>
    <w:multiLevelType w:val="multilevel"/>
    <w:tmpl w:val="D3FA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B33B7"/>
    <w:multiLevelType w:val="multilevel"/>
    <w:tmpl w:val="6D22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20BD4"/>
    <w:multiLevelType w:val="multilevel"/>
    <w:tmpl w:val="DCA0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E840C2"/>
    <w:multiLevelType w:val="multilevel"/>
    <w:tmpl w:val="1294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34035F"/>
    <w:multiLevelType w:val="multilevel"/>
    <w:tmpl w:val="0D02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F02F24"/>
    <w:multiLevelType w:val="multilevel"/>
    <w:tmpl w:val="63400E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291B54"/>
    <w:multiLevelType w:val="multilevel"/>
    <w:tmpl w:val="59C2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F06FA3"/>
    <w:multiLevelType w:val="multilevel"/>
    <w:tmpl w:val="3FF0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2A423A"/>
    <w:multiLevelType w:val="multilevel"/>
    <w:tmpl w:val="C122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CC7EA7"/>
    <w:multiLevelType w:val="multilevel"/>
    <w:tmpl w:val="5744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2D036A"/>
    <w:multiLevelType w:val="multilevel"/>
    <w:tmpl w:val="50AC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0361C4"/>
    <w:multiLevelType w:val="multilevel"/>
    <w:tmpl w:val="B3DE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CF5182"/>
    <w:multiLevelType w:val="multilevel"/>
    <w:tmpl w:val="55B8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DF6112F"/>
    <w:multiLevelType w:val="multilevel"/>
    <w:tmpl w:val="D924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6"/>
  </w:num>
  <w:num w:numId="5">
    <w:abstractNumId w:val="3"/>
  </w:num>
  <w:num w:numId="6">
    <w:abstractNumId w:val="15"/>
  </w:num>
  <w:num w:numId="7">
    <w:abstractNumId w:val="5"/>
  </w:num>
  <w:num w:numId="8">
    <w:abstractNumId w:val="13"/>
  </w:num>
  <w:num w:numId="9">
    <w:abstractNumId w:val="9"/>
  </w:num>
  <w:num w:numId="10">
    <w:abstractNumId w:val="12"/>
  </w:num>
  <w:num w:numId="11">
    <w:abstractNumId w:val="10"/>
  </w:num>
  <w:num w:numId="12">
    <w:abstractNumId w:val="11"/>
  </w:num>
  <w:num w:numId="13">
    <w:abstractNumId w:val="7"/>
  </w:num>
  <w:num w:numId="14">
    <w:abstractNumId w:val="2"/>
  </w:num>
  <w:num w:numId="15">
    <w:abstractNumId w:val="1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75273"/>
    <w:rsid w:val="00033FF9"/>
    <w:rsid w:val="00087084"/>
    <w:rsid w:val="00092682"/>
    <w:rsid w:val="000A49A8"/>
    <w:rsid w:val="000A7470"/>
    <w:rsid w:val="00100740"/>
    <w:rsid w:val="00101EC0"/>
    <w:rsid w:val="00192E3D"/>
    <w:rsid w:val="001950BE"/>
    <w:rsid w:val="001A4209"/>
    <w:rsid w:val="001C6582"/>
    <w:rsid w:val="001D5DE7"/>
    <w:rsid w:val="002061C2"/>
    <w:rsid w:val="00223D31"/>
    <w:rsid w:val="0022751F"/>
    <w:rsid w:val="00235562"/>
    <w:rsid w:val="00250B4E"/>
    <w:rsid w:val="0025121B"/>
    <w:rsid w:val="00251586"/>
    <w:rsid w:val="00257652"/>
    <w:rsid w:val="002666E1"/>
    <w:rsid w:val="00293566"/>
    <w:rsid w:val="002A030B"/>
    <w:rsid w:val="002B5D9A"/>
    <w:rsid w:val="002B60DB"/>
    <w:rsid w:val="002C0A5C"/>
    <w:rsid w:val="002C4A3F"/>
    <w:rsid w:val="002D6B6E"/>
    <w:rsid w:val="002E1B7A"/>
    <w:rsid w:val="00304BCF"/>
    <w:rsid w:val="00322D40"/>
    <w:rsid w:val="00351967"/>
    <w:rsid w:val="00362D88"/>
    <w:rsid w:val="00367AB1"/>
    <w:rsid w:val="00372FFC"/>
    <w:rsid w:val="00393105"/>
    <w:rsid w:val="003A58C9"/>
    <w:rsid w:val="003E50A8"/>
    <w:rsid w:val="00447B52"/>
    <w:rsid w:val="004548CC"/>
    <w:rsid w:val="00517BC1"/>
    <w:rsid w:val="00520733"/>
    <w:rsid w:val="005228BC"/>
    <w:rsid w:val="005A62DB"/>
    <w:rsid w:val="005B2171"/>
    <w:rsid w:val="005B4EDF"/>
    <w:rsid w:val="00612132"/>
    <w:rsid w:val="00616B63"/>
    <w:rsid w:val="006304CB"/>
    <w:rsid w:val="006564A4"/>
    <w:rsid w:val="00682571"/>
    <w:rsid w:val="0069539B"/>
    <w:rsid w:val="006A7655"/>
    <w:rsid w:val="006B2A26"/>
    <w:rsid w:val="006C22EE"/>
    <w:rsid w:val="007110FF"/>
    <w:rsid w:val="007267A8"/>
    <w:rsid w:val="0073659E"/>
    <w:rsid w:val="00762A3F"/>
    <w:rsid w:val="007772B7"/>
    <w:rsid w:val="0078609A"/>
    <w:rsid w:val="007A3AF3"/>
    <w:rsid w:val="007A5672"/>
    <w:rsid w:val="007C3D7B"/>
    <w:rsid w:val="007E0E2A"/>
    <w:rsid w:val="007F65E0"/>
    <w:rsid w:val="0082235C"/>
    <w:rsid w:val="008558CD"/>
    <w:rsid w:val="0086606F"/>
    <w:rsid w:val="00875537"/>
    <w:rsid w:val="008829F6"/>
    <w:rsid w:val="00885A2D"/>
    <w:rsid w:val="0089482D"/>
    <w:rsid w:val="00897B2B"/>
    <w:rsid w:val="008A39E4"/>
    <w:rsid w:val="008B6C41"/>
    <w:rsid w:val="008C0CDD"/>
    <w:rsid w:val="008D193A"/>
    <w:rsid w:val="008E3518"/>
    <w:rsid w:val="008F10F5"/>
    <w:rsid w:val="008F492F"/>
    <w:rsid w:val="00913BC9"/>
    <w:rsid w:val="009434DB"/>
    <w:rsid w:val="00975273"/>
    <w:rsid w:val="009B5B6B"/>
    <w:rsid w:val="009C24DF"/>
    <w:rsid w:val="009C3A76"/>
    <w:rsid w:val="009C6320"/>
    <w:rsid w:val="009E577A"/>
    <w:rsid w:val="009F3A6E"/>
    <w:rsid w:val="00A43F1B"/>
    <w:rsid w:val="00A6305E"/>
    <w:rsid w:val="00AC1007"/>
    <w:rsid w:val="00AC5BCC"/>
    <w:rsid w:val="00AD5FC2"/>
    <w:rsid w:val="00AF33B8"/>
    <w:rsid w:val="00B06024"/>
    <w:rsid w:val="00B142D9"/>
    <w:rsid w:val="00B20C48"/>
    <w:rsid w:val="00B253F3"/>
    <w:rsid w:val="00B306C9"/>
    <w:rsid w:val="00B36076"/>
    <w:rsid w:val="00B54638"/>
    <w:rsid w:val="00B827F4"/>
    <w:rsid w:val="00BF577F"/>
    <w:rsid w:val="00C034B7"/>
    <w:rsid w:val="00C143E8"/>
    <w:rsid w:val="00C2231F"/>
    <w:rsid w:val="00C4647E"/>
    <w:rsid w:val="00C55E17"/>
    <w:rsid w:val="00C756C7"/>
    <w:rsid w:val="00CA1DE8"/>
    <w:rsid w:val="00CC729C"/>
    <w:rsid w:val="00CD148A"/>
    <w:rsid w:val="00CE679D"/>
    <w:rsid w:val="00CF7724"/>
    <w:rsid w:val="00D16A09"/>
    <w:rsid w:val="00D31B6D"/>
    <w:rsid w:val="00D56E2F"/>
    <w:rsid w:val="00D716EC"/>
    <w:rsid w:val="00DE11A8"/>
    <w:rsid w:val="00DE2EB6"/>
    <w:rsid w:val="00DE7CCF"/>
    <w:rsid w:val="00DF2C01"/>
    <w:rsid w:val="00E07805"/>
    <w:rsid w:val="00E2432D"/>
    <w:rsid w:val="00E46886"/>
    <w:rsid w:val="00E72263"/>
    <w:rsid w:val="00E969C2"/>
    <w:rsid w:val="00EB1C12"/>
    <w:rsid w:val="00EB21C6"/>
    <w:rsid w:val="00EC3868"/>
    <w:rsid w:val="00ED6466"/>
    <w:rsid w:val="00EF753E"/>
    <w:rsid w:val="00F049B8"/>
    <w:rsid w:val="00F0798F"/>
    <w:rsid w:val="00F21C6D"/>
    <w:rsid w:val="00F30302"/>
    <w:rsid w:val="00F33832"/>
    <w:rsid w:val="00F35D40"/>
    <w:rsid w:val="00F63E1A"/>
    <w:rsid w:val="00F8641B"/>
    <w:rsid w:val="00FA2840"/>
    <w:rsid w:val="00FB5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9C"/>
  </w:style>
  <w:style w:type="paragraph" w:styleId="1">
    <w:name w:val="heading 1"/>
    <w:basedOn w:val="a"/>
    <w:link w:val="10"/>
    <w:uiPriority w:val="9"/>
    <w:qFormat/>
    <w:rsid w:val="001C6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A3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772B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65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894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89482D"/>
  </w:style>
  <w:style w:type="character" w:styleId="a9">
    <w:name w:val="Hyperlink"/>
    <w:basedOn w:val="a0"/>
    <w:uiPriority w:val="99"/>
    <w:unhideWhenUsed/>
    <w:rsid w:val="008D193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034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cuboro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28D14-8191-417D-A411-61B16BFF4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12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66</cp:revision>
  <dcterms:created xsi:type="dcterms:W3CDTF">2023-12-06T18:27:00Z</dcterms:created>
  <dcterms:modified xsi:type="dcterms:W3CDTF">2024-01-11T07:23:00Z</dcterms:modified>
</cp:coreProperties>
</file>