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line="288" w:lineRule="auto"/>
        <w:jc w:val="center"/>
        <w:rPr>
          <w:rFonts w:ascii="Times New Roman" w:hAnsi="Times New Roman"/>
          <w:b w:val="1"/>
          <w:bCs w:val="1"/>
          <w:sz w:val="32"/>
          <w:szCs w:val="32"/>
        </w:rPr>
      </w:pPr>
    </w:p>
    <w:p>
      <w:pPr>
        <w:pStyle w:val="Body Text"/>
        <w:spacing w:line="288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ПОЛОЖЕНИЕ</w:t>
      </w:r>
    </w:p>
    <w:p>
      <w:pPr>
        <w:pStyle w:val="Body Text"/>
        <w:spacing w:line="288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о Семейном онлайн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фестивале</w:t>
      </w:r>
    </w:p>
    <w:p>
      <w:pPr>
        <w:pStyle w:val="Body Text"/>
        <w:spacing w:line="288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 xml:space="preserve">«Мы семьёй играем в 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"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ПРЯТКИ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"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it-IT"/>
        </w:rPr>
        <w:t>»</w:t>
      </w:r>
    </w:p>
    <w:p>
      <w:pPr>
        <w:pStyle w:val="Body Text"/>
        <w:spacing w:line="288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среди семей воспитанников образовательных организаций</w:t>
      </w:r>
    </w:p>
    <w:p>
      <w:pPr>
        <w:pStyle w:val="Body Text"/>
        <w:spacing w:line="288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сетевой инновационной площадки федерального уровня</w:t>
      </w:r>
    </w:p>
    <w:p>
      <w:pPr>
        <w:pStyle w:val="Body Text"/>
        <w:spacing w:line="288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«Ценности России в Мире головоломок»</w:t>
      </w:r>
    </w:p>
    <w:p>
      <w:pPr>
        <w:pStyle w:val="Body Text"/>
        <w:spacing w:line="288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Body Text"/>
        <w:spacing w:line="288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Общие положения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Body Text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1.1.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Настоящее Положение определяет цели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задачи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порядок участия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сроки подготовки и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проведения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организационно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методическое обеспечение Семейного онлайн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фестиваля «Мы семьёй играем в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ПРЯТКИ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»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далее – Фестиваль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Body Text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1.2.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Организаторы Фестиваля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>:</w:t>
      </w:r>
    </w:p>
    <w:p>
      <w:pPr>
        <w:pStyle w:val="Body Text"/>
        <w:numPr>
          <w:ilvl w:val="0"/>
          <w:numId w:val="2"/>
        </w:numPr>
        <w:bidi w:val="0"/>
        <w:spacing w:line="288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АНО ДПО «Институт образовательных технологий» г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Body Text"/>
        <w:numPr>
          <w:ilvl w:val="0"/>
          <w:numId w:val="2"/>
        </w:numPr>
        <w:bidi w:val="0"/>
        <w:spacing w:line="288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Ресурсные центры сетевой инновационной площадки федерального уровня «Ценности России в Мире головоломок»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1.3.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Фестиваль является открытым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нем могут принять участие семьи воспитанников дошкольных образовательных организаций России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spacing w:line="288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Цель и задачи Фестиваля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Body Text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2.1.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Цель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укрепление института семьи и развитие познавательно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коммуникативных способностей детей через совместную игровую деятельность с использованием головоломки «ПРЯТКИ» автора 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Красноухова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2.2.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Задачи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>:</w:t>
      </w:r>
    </w:p>
    <w:p>
      <w:pPr>
        <w:pStyle w:val="Body Text"/>
        <w:numPr>
          <w:ilvl w:val="0"/>
          <w:numId w:val="4"/>
        </w:numPr>
        <w:bidi w:val="0"/>
        <w:spacing w:line="288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Популяризация совместного досуга детей и родителей с использованием интеллектуальных игр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головоломок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numPr>
          <w:ilvl w:val="0"/>
          <w:numId w:val="4"/>
        </w:numPr>
        <w:bidi w:val="0"/>
        <w:spacing w:line="288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Создание условий для раскрытия творческого потенциала семейных команд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numPr>
          <w:ilvl w:val="0"/>
          <w:numId w:val="4"/>
        </w:numPr>
        <w:bidi w:val="0"/>
        <w:spacing w:line="288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Стимулирование развития ассоциативного мышления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речи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воображения у детей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numPr>
          <w:ilvl w:val="0"/>
          <w:numId w:val="4"/>
        </w:numPr>
        <w:bidi w:val="0"/>
        <w:spacing w:line="288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Формирование и укрепление семейных ценностей и традиций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Body Text"/>
        <w:numPr>
          <w:ilvl w:val="0"/>
          <w:numId w:val="4"/>
        </w:numPr>
        <w:bidi w:val="0"/>
        <w:spacing w:line="288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Обмен положительным опытом семейного воспитания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spacing w:line="288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Участники Фестиваля и условия участия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Body Text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участию в Фестивале приглашаются семейные команды в составе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детей дошкольного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школьного возраста и взрослых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родители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законные представители и</w:t>
      </w:r>
      <w:r>
        <w:rPr>
          <w:rFonts w:ascii="Times New Roman" w:hAnsi="Times New Roman"/>
          <w:sz w:val="28"/>
          <w:szCs w:val="28"/>
          <w:rtl w:val="0"/>
          <w:lang w:val="ru-RU"/>
        </w:rPr>
        <w:t>/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или бабушки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дедушки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другие родственники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Body Text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 одной образовательной организации может быть представлено неограниченное количество семейных видеороликов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spacing w:line="288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участия необходимо наличие игры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головоломки 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ru-RU"/>
        </w:rPr>
        <w:t>«ПРЯТКИ» автора В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ru-RU"/>
        </w:rPr>
        <w:t>Красноухова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ru-RU"/>
        </w:rPr>
        <w:t>.</w:t>
      </w:r>
    </w:p>
    <w:p>
      <w:pPr>
        <w:pStyle w:val="Body Text"/>
        <w:spacing w:line="288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Номинации Фестиваля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Body Text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Фестиваль проводится по следующим номинациям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Body Text"/>
        <w:numPr>
          <w:ilvl w:val="0"/>
          <w:numId w:val="6"/>
        </w:numPr>
        <w:bidi w:val="0"/>
        <w:spacing w:line="288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«Самая дружная команда»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– присуждается за слаженность действий участников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взаимопомощь и эффективное командное взаимодействие в процессе игры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Body Text"/>
        <w:numPr>
          <w:ilvl w:val="0"/>
          <w:numId w:val="6"/>
        </w:numPr>
        <w:bidi w:val="0"/>
        <w:spacing w:line="288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«Самая креативная ассоциация образов»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 присуждается за оригинальность мышления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творческий подход и выразительность при объяснении возникающих образов и ассоциаций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Body Text"/>
        <w:numPr>
          <w:ilvl w:val="0"/>
          <w:numId w:val="6"/>
        </w:numPr>
        <w:bidi w:val="0"/>
        <w:spacing w:line="288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«Семейные ценности»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-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присуждается за демонстрацию и популяризацию семейных отношений и ценностей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способствующих гармоничному развитию и познавательной активности ребёнка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Body Text"/>
        <w:numPr>
          <w:ilvl w:val="0"/>
          <w:numId w:val="6"/>
        </w:numPr>
        <w:bidi w:val="0"/>
        <w:spacing w:line="288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«Гордость семьи»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-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присуждается за проявление нравственных качеств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силы характера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эмоциональной отзывчивости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за умение видеть и ценить значимые поступки членов семьи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Body Text"/>
        <w:numPr>
          <w:ilvl w:val="0"/>
          <w:numId w:val="6"/>
        </w:numPr>
        <w:bidi w:val="0"/>
        <w:spacing w:line="288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«Семейные традиции»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-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присуждается за сохранение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представление и передачу семейных традиций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воспитание любви и уважения к своей семье и окружающему миру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Body Text"/>
        <w:numPr>
          <w:ilvl w:val="0"/>
          <w:numId w:val="6"/>
        </w:numPr>
        <w:bidi w:val="0"/>
        <w:spacing w:line="288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«Преемственность поколений»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-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присуждается за отражение взаимодействия представителей разных поколений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объединённых общими интересами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ценностями и совместной деятельностью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за популяризацию семейного общения и сотрудничества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Body Text"/>
        <w:numPr>
          <w:ilvl w:val="0"/>
          <w:numId w:val="6"/>
        </w:numPr>
        <w:bidi w:val="0"/>
        <w:spacing w:line="288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«Приз зрительских симпатий»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– присуждается по результатам открытого голосования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проводимого в официальной группе в социальной сети «ВКонтакте»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Body Text"/>
        <w:spacing w:line="288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5.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Требования к конкурсным материалам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Body Text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5.1.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Конкурсной работой является 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видеоролик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5.2.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Содержание видеоролика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</w:t>
      </w:r>
    </w:p>
    <w:p>
      <w:pPr>
        <w:pStyle w:val="Body Text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  <w:u w:color="00a2ff"/>
        </w:rPr>
      </w:pPr>
      <w:r>
        <w:rPr>
          <w:rFonts w:ascii="Times New Roman" w:hAnsi="Times New Roman" w:hint="default"/>
          <w:sz w:val="28"/>
          <w:szCs w:val="28"/>
          <w:u w:color="00a2ff"/>
          <w:rtl w:val="0"/>
          <w:lang w:val="ru-RU"/>
        </w:rPr>
        <w:t>Конкурсная работа представляет собой видеоролик с записью процесса совместной семейной игры в головоломку «ПРЯТКИ» автора В</w:t>
      </w:r>
      <w:r>
        <w:rPr>
          <w:rFonts w:ascii="Times New Roman" w:hAnsi="Times New Roman"/>
          <w:sz w:val="28"/>
          <w:szCs w:val="28"/>
          <w:u w:color="00a2ff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u w:color="00a2ff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u w:color="00a2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a2ff"/>
          <w:rtl w:val="0"/>
          <w:lang w:val="ru-RU"/>
        </w:rPr>
        <w:t>Красноухова</w:t>
      </w:r>
      <w:r>
        <w:rPr>
          <w:rFonts w:ascii="Times New Roman" w:hAnsi="Times New Roman"/>
          <w:sz w:val="28"/>
          <w:szCs w:val="28"/>
          <w:u w:color="00a2ff"/>
          <w:rtl w:val="0"/>
          <w:lang w:val="ru-RU"/>
        </w:rPr>
        <w:t>.</w:t>
      </w:r>
      <w:r>
        <w:rPr>
          <w:rFonts w:ascii="Times New Roman" w:hAnsi="Times New Roman"/>
          <w:sz w:val="28"/>
          <w:szCs w:val="28"/>
          <w:u w:color="00a2ff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8"/>
          <w:szCs w:val="28"/>
          <w:u w:color="00a2ff"/>
          <w:rtl w:val="0"/>
          <w:lang w:val="ru-RU"/>
        </w:rPr>
        <w:t>Видеоролик должен включать</w:t>
      </w:r>
      <w:r>
        <w:rPr>
          <w:rFonts w:ascii="Times New Roman" w:hAnsi="Times New Roman"/>
          <w:sz w:val="28"/>
          <w:szCs w:val="28"/>
          <w:u w:color="00a2ff"/>
          <w:rtl w:val="0"/>
          <w:lang w:val="ru-RU"/>
        </w:rPr>
        <w:t>:</w:t>
      </w:r>
    </w:p>
    <w:p>
      <w:pPr>
        <w:pStyle w:val="Body Text"/>
        <w:numPr>
          <w:ilvl w:val="0"/>
          <w:numId w:val="7"/>
        </w:numPr>
        <w:bidi w:val="0"/>
        <w:spacing w:line="288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представление семейной команды в начале видеоролика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название команды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девиз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муниципальное образование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регион проживания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);</w:t>
      </w:r>
    </w:p>
    <w:p>
      <w:pPr>
        <w:pStyle w:val="Body Text"/>
        <w:numPr>
          <w:ilvl w:val="0"/>
          <w:numId w:val="7"/>
        </w:numPr>
        <w:bidi w:val="0"/>
        <w:spacing w:line="288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a2ff"/>
          <w:rtl w:val="0"/>
          <w:lang w:val="ru-RU"/>
        </w:rPr>
        <w:t>процесс совместной игры с обсуждением возникающих ассоциаций</w:t>
      </w:r>
      <w:r>
        <w:rPr>
          <w:rFonts w:ascii="Times New Roman" w:hAnsi="Times New Roman"/>
          <w:sz w:val="28"/>
          <w:szCs w:val="28"/>
          <w:u w:color="00a2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a2ff"/>
          <w:rtl w:val="0"/>
          <w:lang w:val="ru-RU"/>
        </w:rPr>
        <w:t>связанных с семьёй</w:t>
      </w:r>
      <w:r>
        <w:rPr>
          <w:rFonts w:ascii="Times New Roman" w:hAnsi="Times New Roman"/>
          <w:sz w:val="28"/>
          <w:szCs w:val="28"/>
          <w:u w:color="00a2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a2ff"/>
          <w:rtl w:val="0"/>
          <w:lang w:val="ru-RU"/>
        </w:rPr>
        <w:t>семейными ценностями</w:t>
      </w:r>
      <w:r>
        <w:rPr>
          <w:rFonts w:ascii="Times New Roman" w:hAnsi="Times New Roman"/>
          <w:sz w:val="28"/>
          <w:szCs w:val="28"/>
          <w:u w:color="00a2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a2ff"/>
          <w:rtl w:val="0"/>
          <w:lang w:val="ru-RU"/>
        </w:rPr>
        <w:t>традициями</w:t>
      </w:r>
      <w:r>
        <w:rPr>
          <w:rFonts w:ascii="Times New Roman" w:hAnsi="Times New Roman"/>
          <w:sz w:val="28"/>
          <w:szCs w:val="28"/>
          <w:u w:color="00a2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a2ff"/>
          <w:rtl w:val="0"/>
          <w:lang w:val="ru-RU"/>
        </w:rPr>
        <w:t>воспоминаниями</w:t>
      </w:r>
      <w:r>
        <w:rPr>
          <w:rFonts w:ascii="Times New Roman" w:hAnsi="Times New Roman"/>
          <w:sz w:val="28"/>
          <w:szCs w:val="28"/>
          <w:u w:color="00a2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a2ff"/>
          <w:rtl w:val="0"/>
          <w:lang w:val="ru-RU"/>
        </w:rPr>
        <w:t>профессиональной деятельностью и</w:t>
      </w:r>
      <w:r>
        <w:rPr>
          <w:rFonts w:ascii="Times New Roman" w:hAnsi="Times New Roman"/>
          <w:sz w:val="28"/>
          <w:szCs w:val="28"/>
          <w:u w:color="00a2ff"/>
          <w:rtl w:val="0"/>
          <w:lang w:val="ru-RU"/>
        </w:rPr>
        <w:t>/</w:t>
      </w:r>
      <w:r>
        <w:rPr>
          <w:rFonts w:ascii="Times New Roman" w:hAnsi="Times New Roman" w:hint="default"/>
          <w:sz w:val="28"/>
          <w:szCs w:val="28"/>
          <w:u w:color="00a2ff"/>
          <w:rtl w:val="0"/>
          <w:lang w:val="ru-RU"/>
        </w:rPr>
        <w:t>или увлечениями членов семьи</w:t>
      </w:r>
      <w:r>
        <w:rPr>
          <w:rFonts w:ascii="Times New Roman" w:hAnsi="Times New Roman"/>
          <w:sz w:val="28"/>
          <w:szCs w:val="28"/>
          <w:u w:color="00a2ff"/>
          <w:rtl w:val="0"/>
          <w:lang w:val="ru-RU"/>
        </w:rPr>
        <w:t>;</w:t>
      </w:r>
    </w:p>
    <w:p>
      <w:pPr>
        <w:pStyle w:val="Body Text"/>
        <w:numPr>
          <w:ilvl w:val="0"/>
          <w:numId w:val="7"/>
        </w:numPr>
        <w:bidi w:val="0"/>
        <w:spacing w:line="288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a2ff"/>
          <w:rtl w:val="0"/>
          <w:lang w:val="ru-RU"/>
        </w:rPr>
        <w:t>демонстрацию стремления взрослых делиться с детьми знаниями о семье</w:t>
      </w:r>
      <w:r>
        <w:rPr>
          <w:rFonts w:ascii="Times New Roman" w:hAnsi="Times New Roman"/>
          <w:sz w:val="28"/>
          <w:szCs w:val="28"/>
          <w:u w:color="00a2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a2ff"/>
          <w:rtl w:val="0"/>
          <w:lang w:val="ru-RU"/>
        </w:rPr>
        <w:t>её традициях</w:t>
      </w:r>
      <w:r>
        <w:rPr>
          <w:rFonts w:ascii="Times New Roman" w:hAnsi="Times New Roman"/>
          <w:sz w:val="28"/>
          <w:szCs w:val="28"/>
          <w:u w:color="00a2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a2ff"/>
          <w:rtl w:val="0"/>
          <w:lang w:val="ru-RU"/>
        </w:rPr>
        <w:t>близких людях</w:t>
      </w:r>
      <w:r>
        <w:rPr>
          <w:rFonts w:ascii="Times New Roman" w:hAnsi="Times New Roman"/>
          <w:sz w:val="28"/>
          <w:szCs w:val="28"/>
          <w:u w:color="00a2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a2ff"/>
          <w:rtl w:val="0"/>
          <w:lang w:val="ru-RU"/>
        </w:rPr>
        <w:t>их достижениях и окружающем мире</w:t>
      </w:r>
      <w:r>
        <w:rPr>
          <w:rFonts w:ascii="Times New Roman" w:hAnsi="Times New Roman"/>
          <w:sz w:val="28"/>
          <w:szCs w:val="28"/>
          <w:u w:color="00a2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a2ff"/>
          <w:rtl w:val="0"/>
          <w:lang w:val="ru-RU"/>
        </w:rPr>
        <w:t>способствуя познавательному и эмоциональному развитию ребёнка</w:t>
      </w:r>
      <w:r>
        <w:rPr>
          <w:rFonts w:ascii="Times New Roman" w:hAnsi="Times New Roman"/>
          <w:sz w:val="28"/>
          <w:szCs w:val="28"/>
          <w:u w:color="00a2ff"/>
          <w:rtl w:val="0"/>
          <w:lang w:val="ru-RU"/>
        </w:rPr>
        <w:t>;</w:t>
      </w:r>
    </w:p>
    <w:p>
      <w:pPr>
        <w:pStyle w:val="Body Text"/>
        <w:numPr>
          <w:ilvl w:val="0"/>
          <w:numId w:val="7"/>
        </w:numPr>
        <w:bidi w:val="0"/>
        <w:spacing w:line="288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a2ff"/>
          <w:rtl w:val="0"/>
          <w:lang w:val="ru-RU"/>
        </w:rPr>
        <w:t>живое общение участников</w:t>
      </w:r>
      <w:r>
        <w:rPr>
          <w:rFonts w:ascii="Times New Roman" w:hAnsi="Times New Roman"/>
          <w:sz w:val="28"/>
          <w:szCs w:val="28"/>
          <w:u w:color="00a2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a2ff"/>
          <w:rtl w:val="0"/>
          <w:lang w:val="ru-RU"/>
        </w:rPr>
        <w:t>эмоциональную вовлечённость и позитивное взаимодействие в процессе совместной деятельности</w:t>
      </w:r>
      <w:r>
        <w:rPr>
          <w:rFonts w:ascii="Times New Roman" w:hAnsi="Times New Roman"/>
          <w:sz w:val="28"/>
          <w:szCs w:val="28"/>
          <w:u w:color="00a2ff"/>
          <w:rtl w:val="0"/>
          <w:lang w:val="ru-RU"/>
        </w:rPr>
        <w:t>.</w:t>
      </w:r>
    </w:p>
    <w:p>
      <w:pPr>
        <w:pStyle w:val="Body Text"/>
        <w:spacing w:line="288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5.3.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Технические требования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Body Text"/>
        <w:numPr>
          <w:ilvl w:val="0"/>
          <w:numId w:val="9"/>
        </w:numPr>
        <w:bidi w:val="0"/>
        <w:spacing w:line="288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Хронометраж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>:</w:t>
      </w: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 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не более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5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минут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numPr>
          <w:ilvl w:val="0"/>
          <w:numId w:val="9"/>
        </w:numPr>
        <w:bidi w:val="0"/>
        <w:spacing w:line="288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Формат</w:t>
      </w:r>
      <w:r>
        <w:rPr>
          <w:rFonts w:ascii="Times New Roman" w:hAnsi="Times New Roman"/>
          <w:sz w:val="28"/>
          <w:szCs w:val="28"/>
          <w:rtl w:val="0"/>
          <w:lang w:val="pt-PT"/>
        </w:rPr>
        <w:t>: MP4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 </w:t>
      </w:r>
      <w:r>
        <w:rPr>
          <w:rFonts w:ascii="Times New Roman" w:hAnsi="Times New Roman" w:hint="default"/>
          <w:sz w:val="28"/>
          <w:szCs w:val="28"/>
          <w:u w:color="10ac9a"/>
          <w:rtl w:val="0"/>
          <w:lang w:val="ru-RU"/>
        </w:rPr>
        <w:t>горизонтальный</w:t>
      </w:r>
      <w:r>
        <w:rPr>
          <w:rFonts w:ascii="Times New Roman" w:hAnsi="Times New Roman"/>
          <w:sz w:val="28"/>
          <w:szCs w:val="28"/>
          <w:u w:color="10ac9a"/>
          <w:rtl w:val="0"/>
          <w:lang w:val="pt-PT"/>
        </w:rPr>
        <w:t>.</w:t>
      </w:r>
    </w:p>
    <w:p>
      <w:pPr>
        <w:pStyle w:val="Body Text"/>
        <w:numPr>
          <w:ilvl w:val="0"/>
          <w:numId w:val="9"/>
        </w:numPr>
        <w:bidi w:val="0"/>
        <w:spacing w:line="288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Разрешение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 xml:space="preserve">не менее 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>1280x720</w:t>
      </w:r>
      <w:r>
        <w:rPr>
          <w:rStyle w:val="Нет A"/>
          <w:rFonts w:ascii="Times New Roman" w:hAnsi="Times New Roman"/>
          <w:sz w:val="28"/>
          <w:szCs w:val="28"/>
          <w:rtl w:val="0"/>
          <w:lang w:val="en-US"/>
        </w:rPr>
        <w:t>p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numPr>
          <w:ilvl w:val="0"/>
          <w:numId w:val="9"/>
        </w:numPr>
        <w:bidi w:val="0"/>
        <w:spacing w:line="288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Видеоролик должен быть смонтирован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содержать титры с указанием названия команды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населенного пункта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номера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>/</w:t>
      </w: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названия образовательной организации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numPr>
          <w:ilvl w:val="0"/>
          <w:numId w:val="9"/>
        </w:numPr>
        <w:bidi w:val="0"/>
        <w:spacing w:line="288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Использование музыкального сопровождения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субтитров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текстовых вставок приветствуется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spacing w:line="288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6.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Порядок и сроки проведения Фестиваля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Body Text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6.1.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Фестиваль проводится в онлайн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форме в апреле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6.2.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Этапы проведения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Body Text"/>
        <w:numPr>
          <w:ilvl w:val="0"/>
          <w:numId w:val="11"/>
        </w:numPr>
        <w:bidi w:val="0"/>
        <w:spacing w:line="288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Прием заявок и конкурсных работ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>:</w:t>
      </w: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 xml:space="preserve"> с 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 xml:space="preserve">30 </w:t>
      </w: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 xml:space="preserve">марта по 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 xml:space="preserve">апреля 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 xml:space="preserve">2026 </w:t>
      </w: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года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numPr>
          <w:ilvl w:val="0"/>
          <w:numId w:val="11"/>
        </w:numPr>
        <w:bidi w:val="0"/>
        <w:spacing w:line="288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В случае большого количества полученных материалов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по решению оргкомитета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8"/>
          <w:szCs w:val="28"/>
          <w:rtl w:val="0"/>
          <w:lang w:val="ru-RU"/>
        </w:rPr>
        <w:t>не вошедшие в Программу Фестиваля видео могут быть размещены для самостоятельного просмотра в закрытой группе ВКонтакте</w:t>
      </w:r>
      <w:r>
        <w:rPr>
          <w:rStyle w:val="Нет A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6.3.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участия необходимо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Body Text"/>
        <w:numPr>
          <w:ilvl w:val="0"/>
          <w:numId w:val="13"/>
        </w:numPr>
        <w:bidi w:val="0"/>
        <w:spacing w:line="288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Подписаться на официальную группу Фестиваля ВКонтакте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</w:t>
      </w:r>
      <w:r>
        <w:rPr>
          <w:rStyle w:val="Ссылка"/>
          <w:rFonts w:ascii="Times New Roman" w:hAnsi="Times New Roman"/>
          <w:sz w:val="28"/>
          <w:szCs w:val="28"/>
          <w:rtl w:val="0"/>
          <w:lang w:val="en-US"/>
        </w:rPr>
        <w:t>https://vk.com/invite/ibpKQzH</w:t>
      </w:r>
      <w:r>
        <w:rPr>
          <w:rFonts w:ascii="Times New Roman" w:hAnsi="Times New Roman"/>
          <w:sz w:val="28"/>
          <w:szCs w:val="28"/>
          <w:rtl w:val="0"/>
          <w:lang w:val="pt-PT"/>
        </w:rPr>
        <w:t>.</w:t>
      </w:r>
    </w:p>
    <w:p>
      <w:pPr>
        <w:pStyle w:val="Body Text"/>
        <w:numPr>
          <w:ilvl w:val="0"/>
          <w:numId w:val="13"/>
        </w:numPr>
        <w:bidi w:val="0"/>
        <w:spacing w:line="288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Заполнить электронную форму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заявку по ссылке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instrText xml:space="preserve"> HYPERLINK "https://forms.yandex.ru/u/69957904e010db46d9ac3576"</w:instrText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Style w:val="Hyperlink.0"/>
          <w:rFonts w:ascii="Times New Roman" w:hAnsi="Times New Roman"/>
          <w:sz w:val="28"/>
          <w:szCs w:val="28"/>
          <w:rtl w:val="0"/>
          <w:lang w:val="en-US"/>
        </w:rPr>
        <w:t>https://forms.yandex.ru/u/69957904e010db46d9ac3576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или </w:t>
      </w:r>
      <w:r>
        <w:rPr>
          <w:rFonts w:ascii="Times New Roman" w:hAnsi="Times New Roman"/>
          <w:sz w:val="28"/>
          <w:szCs w:val="28"/>
          <w:rtl w:val="0"/>
          <w:lang w:val="en-US"/>
        </w:rPr>
        <w:t>qr-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коду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  <w:r>
        <w:rPr>
          <w:rFonts w:ascii="Times New Roman" w:cs="Times New Roman" w:hAnsi="Times New Roman" w:eastAsia="Times New Roman"/>
          <w:sz w:val="28"/>
          <w:szCs w:val="28"/>
          <w:lang w:val="ru-RU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314009</wp:posOffset>
            </wp:positionH>
            <wp:positionV relativeFrom="line">
              <wp:posOffset>243434</wp:posOffset>
            </wp:positionV>
            <wp:extent cx="1728234" cy="1728234"/>
            <wp:effectExtent l="0" t="0" r="0" b="0"/>
            <wp:wrapTopAndBottom distT="152400" distB="152400"/>
            <wp:docPr id="1073741825" name="officeArt object" descr="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Изображение" descr="Изображение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34" cy="17282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Text"/>
        <w:bidi w:val="0"/>
        <w:spacing w:line="288" w:lineRule="auto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00"/>
          <w:rtl w:val="0"/>
        </w:rPr>
      </w:pPr>
    </w:p>
    <w:p>
      <w:pPr>
        <w:pStyle w:val="Body Text"/>
        <w:numPr>
          <w:ilvl w:val="0"/>
          <w:numId w:val="13"/>
        </w:numPr>
        <w:bidi w:val="0"/>
        <w:spacing w:line="288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форме заявки указать данные участников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ФИО взрослых и детей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возраст детей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номер</w:t>
      </w:r>
      <w:r>
        <w:rPr>
          <w:rFonts w:ascii="Times New Roman" w:hAnsi="Times New Roman"/>
          <w:sz w:val="28"/>
          <w:szCs w:val="28"/>
          <w:rtl w:val="0"/>
          <w:lang w:val="ru-RU"/>
        </w:rPr>
        <w:t>/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название образовательной организации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город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регион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контактный телефон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e-mail)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прикрепить ссылку на видеоролик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размещенный на облачном хранилище 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(Google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Диск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rtl w:val="0"/>
          <w:lang w:val="en-US"/>
        </w:rPr>
        <w:t>Yandex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Диск и 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 открытым доступом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spacing w:line="288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7.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Подведение итогов и награждение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Body Text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7.1.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Все участники Фестиваля получат электронные сертификаты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7.2.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Лучшие видеоролики будут размещены в группе инновационной площадки «Ценности России в Мире головоломок» с целью популяризации положительного опыта семейного воспитания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spacing w:line="288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8.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Состав оргкомитета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Body 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Светлана Викторовна Гладенькова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 – председатель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заведующий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МАДОУ «Детский сад комбинированного вида № </w:t>
      </w:r>
      <w:r>
        <w:rPr>
          <w:rFonts w:ascii="Times New Roman" w:hAnsi="Times New Roman"/>
          <w:sz w:val="28"/>
          <w:szCs w:val="28"/>
          <w:rtl w:val="0"/>
          <w:lang w:val="ru-RU"/>
        </w:rPr>
        <w:t>16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» 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Бугуруслан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Оренбургской область </w:t>
      </w:r>
    </w:p>
    <w:p>
      <w:pPr>
        <w:pStyle w:val="Body 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Ирина Валентиновна Приварина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Мария Валерьевна Россанова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заведующий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МБДОУ «Детский сад № </w:t>
      </w:r>
      <w:r>
        <w:rPr>
          <w:rFonts w:ascii="Times New Roman" w:hAnsi="Times New Roman"/>
          <w:sz w:val="28"/>
          <w:szCs w:val="28"/>
          <w:rtl w:val="0"/>
          <w:lang w:val="ru-RU"/>
        </w:rPr>
        <w:t>54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» «Тёплые ладошки» 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Йошкар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3d3d3d"/>
          <w:shd w:val="clear" w:color="auto" w:fill="ffffff"/>
          <w:rtl w:val="0"/>
          <w:lang w:val="ru-RU"/>
        </w:rPr>
        <w:t>Республика Марий Эл</w:t>
      </w:r>
      <w:r>
        <w:rPr>
          <w:rFonts w:ascii="Times New Roman" w:hAnsi="Times New Roman"/>
          <w:sz w:val="28"/>
          <w:szCs w:val="28"/>
          <w:u w:color="3d3d3d"/>
          <w:shd w:val="clear" w:color="auto" w:fill="ffffff"/>
          <w:rtl w:val="0"/>
          <w:lang w:val="ru-RU"/>
        </w:rPr>
        <w:t>;</w:t>
      </w:r>
      <w:r>
        <w:rPr>
          <w:rFonts w:ascii="Times New Roman" w:cs="Times New Roman" w:hAnsi="Times New Roman" w:eastAsia="Times New Roman"/>
          <w:sz w:val="28"/>
          <w:szCs w:val="28"/>
          <w:u w:color="000000"/>
        </w:rPr>
        <w:br w:type="textWrapping"/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</w:rPr>
        <w:t>Наталия Геннадьевна Гаврилова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 –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старший воспитатель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ГБДОУ «Детский сад № </w:t>
      </w:r>
      <w:r>
        <w:rPr>
          <w:rFonts w:ascii="Times New Roman" w:hAnsi="Times New Roman"/>
          <w:sz w:val="28"/>
          <w:szCs w:val="28"/>
          <w:rtl w:val="0"/>
          <w:lang w:val="ru-RU"/>
        </w:rPr>
        <w:t>90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» Невского района Санкт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Петербурга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spacing w:line="288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9. </w:t>
      </w: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  <w:lang w:val="ru-RU"/>
        </w:rPr>
        <w:t>Контактная информация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инновационной площадки федерального уровня «Ценности России в Мире головоломок»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ru-RU"/>
        </w:rPr>
        <w:t xml:space="preserve"> </w:t>
      </w:r>
    </w:p>
    <w:p>
      <w:pPr>
        <w:pStyle w:val="Body 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Анна Николаевна Тухтаманова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–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руководитель Проекта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Style w:val="Нет"/>
          <w:outline w:val="0"/>
          <w:color w:val="000000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Hyperlink.1"/>
          <w:outline w:val="0"/>
          <w:color w:val="0563c1"/>
          <w:sz w:val="28"/>
          <w:szCs w:val="28"/>
          <w:u w:val="single" w:color="0563c1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1"/>
          <w:outline w:val="0"/>
          <w:color w:val="0563c1"/>
          <w:sz w:val="28"/>
          <w:szCs w:val="28"/>
          <w:u w:val="single" w:color="0563c1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563C1"/>
            </w14:solidFill>
          </w14:textFill>
        </w:rPr>
        <w:instrText xml:space="preserve"> HYPERLINK "mailto:mirgolovolomok@inott.ru"</w:instrText>
      </w:r>
      <w:r>
        <w:rPr>
          <w:rStyle w:val="Hyperlink.1"/>
          <w:outline w:val="0"/>
          <w:color w:val="0563c1"/>
          <w:sz w:val="28"/>
          <w:szCs w:val="28"/>
          <w:u w:val="single" w:color="0563c1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1"/>
          <w:outline w:val="0"/>
          <w:color w:val="0563c1"/>
          <w:sz w:val="28"/>
          <w:szCs w:val="28"/>
          <w:u w:val="single" w:color="0563c1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563C1"/>
            </w14:solidFill>
          </w14:textFill>
        </w:rPr>
        <w:t>mirgolovolomok@inott.ru</w:t>
      </w:r>
      <w:r>
        <w:rPr>
          <w:lang w:val="ru-RU"/>
        </w:rPr>
        <w:fldChar w:fldCharType="end" w:fldLock="0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Style w:val="Нет"/>
          <w:outline w:val="0"/>
          <w:color w:val="000000"/>
          <w:u w:color="00000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Телефон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 +7(961)386-70-33</w:t>
      </w:r>
    </w:p>
    <w:p>
      <w:pPr>
        <w:pStyle w:val="Body 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</w:pPr>
      <w:r>
        <w:rPr>
          <w:rStyle w:val="Нет"/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Ирина Ивановна Казунина</w:t>
      </w: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– </w:t>
      </w:r>
      <w:r>
        <w:rPr>
          <w:rStyle w:val="Нет"/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научный руководитель Проекта</w:t>
      </w:r>
      <w:r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14:textOutline w14:w="12700" w14:cap="flat">
            <w14:noFill/>
            <w14:miter w14:lim="400000"/>
          </w14:textOutline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bullet"/>
      <w:suff w:val="tab"/>
      <w:lvlText w:val="➢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5"/>
  </w:abstractNum>
  <w:abstractNum w:abstractNumId="7">
    <w:multiLevelType w:val="hybridMultilevel"/>
    <w:styleLink w:val="Импортированный стиль 5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6"/>
  </w:abstractNum>
  <w:abstractNum w:abstractNumId="9">
    <w:multiLevelType w:val="hybridMultilevel"/>
    <w:styleLink w:val="Импортированный стиль 6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7"/>
  </w:abstractNum>
  <w:abstractNum w:abstractNumId="11">
    <w:multiLevelType w:val="hybridMultilevel"/>
    <w:styleLink w:val="Импортированный стиль 7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lvl w:ilvl="0">
        <w:start w:val="1"/>
        <w:numFmt w:val="bullet"/>
        <w:suff w:val="tab"/>
        <w:lvlText w:val="➢"/>
        <w:lvlJc w:val="left"/>
        <w:pPr>
          <w:ind w:left="780" w:hanging="4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500" w:hanging="420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220" w:hanging="4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940" w:hanging="4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60" w:hanging="420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80" w:hanging="4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100" w:hanging="4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820" w:hanging="420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540" w:hanging="4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character" w:styleId="Нет A">
    <w:name w:val="Нет A"/>
    <w:rPr>
      <w:lang w:val="ru-RU"/>
    </w:r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5"/>
      </w:numPr>
    </w:pPr>
  </w:style>
  <w:style w:type="numbering" w:styleId="Импортированный стиль 5">
    <w:name w:val="Импортированный стиль 5"/>
    <w:pPr>
      <w:numPr>
        <w:numId w:val="8"/>
      </w:numPr>
    </w:pPr>
  </w:style>
  <w:style w:type="numbering" w:styleId="Импортированный стиль 6">
    <w:name w:val="Импортированный стиль 6"/>
    <w:pPr>
      <w:numPr>
        <w:numId w:val="10"/>
      </w:numPr>
    </w:pPr>
  </w:style>
  <w:style w:type="numbering" w:styleId="Импортированный стиль 7">
    <w:name w:val="Импортированный стиль 7"/>
    <w:pPr>
      <w:numPr>
        <w:numId w:val="12"/>
      </w:numPr>
    </w:pPr>
  </w:style>
  <w:style w:type="character" w:styleId="Ссылка">
    <w:name w:val="Ссылка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0">
    <w:name w:val="Hyperlink.0"/>
    <w:basedOn w:val="Ссылка"/>
    <w:next w:val="Hyperlink.0"/>
    <w:rPr>
      <w:u w:val="none"/>
    </w:rPr>
  </w:style>
  <w:style w:type="character" w:styleId="Нет">
    <w:name w:val="Нет"/>
  </w:style>
  <w:style w:type="character" w:styleId="Hyperlink.1">
    <w:name w:val="Hyperlink.1"/>
    <w:basedOn w:val="Нет"/>
    <w:next w:val="Hyperlink.1"/>
    <w:rPr>
      <w:outline w:val="0"/>
      <w:color w:val="0563c1"/>
      <w:sz w:val="28"/>
      <w:szCs w:val="28"/>
      <w:u w:val="single" w:color="0563c1"/>
      <w:lang w:val="ru-RU"/>
      <w14:textOutline w14:w="12700" w14:cap="flat">
        <w14:noFill/>
        <w14:miter w14:lim="400000"/>
      </w14:textOutline>
      <w14:textFill>
        <w14:solidFill>
          <w14:srgbClr w14:val="0563C1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